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72" w:rsidRDefault="00F14572" w:rsidP="00A17981">
      <w:pPr>
        <w:overflowPunct w:val="0"/>
        <w:adjustRightInd w:val="0"/>
        <w:ind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bookmarkStart w:id="0" w:name="_GoBack"/>
      <w:bookmarkEnd w:id="0"/>
    </w:p>
    <w:p w:rsidR="00A17981" w:rsidRDefault="00A17981" w:rsidP="00A17981">
      <w:pPr>
        <w:overflowPunct w:val="0"/>
        <w:adjustRightInd w:val="0"/>
        <w:ind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A17981" w:rsidRDefault="00A17981" w:rsidP="00A17981">
      <w:pPr>
        <w:pStyle w:val="Corpotesto"/>
        <w:spacing w:before="34" w:line="295" w:lineRule="auto"/>
        <w:ind w:right="98"/>
        <w:jc w:val="right"/>
        <w:rPr>
          <w:rFonts w:ascii="Times New Roman" w:hAnsi="Times New Roman" w:cs="Times New Roman"/>
        </w:rPr>
      </w:pPr>
    </w:p>
    <w:p w:rsidR="00A17981" w:rsidRDefault="00A17981" w:rsidP="00A17981">
      <w:pPr>
        <w:pStyle w:val="Corpotesto"/>
        <w:spacing w:before="34" w:line="295" w:lineRule="auto"/>
        <w:ind w:right="98"/>
        <w:jc w:val="right"/>
        <w:rPr>
          <w:rFonts w:ascii="Times New Roman" w:hAnsi="Times New Roman" w:cs="Times New Roman"/>
        </w:rPr>
      </w:pPr>
    </w:p>
    <w:p w:rsidR="00A528FA" w:rsidRPr="00A17981" w:rsidRDefault="00C2525F" w:rsidP="00A17981">
      <w:pPr>
        <w:pStyle w:val="Corpotesto"/>
        <w:spacing w:before="34" w:line="295" w:lineRule="auto"/>
        <w:ind w:right="98"/>
        <w:jc w:val="right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Al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Dirigente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Scolastico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dell’I.C.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A17981">
        <w:rPr>
          <w:rFonts w:ascii="Times New Roman" w:hAnsi="Times New Roman" w:cs="Times New Roman"/>
        </w:rPr>
        <w:t>A.Moro</w:t>
      </w:r>
      <w:proofErr w:type="spellEnd"/>
      <w:r w:rsidR="00A17981">
        <w:rPr>
          <w:rFonts w:ascii="Times New Roman" w:hAnsi="Times New Roman" w:cs="Times New Roman"/>
        </w:rPr>
        <w:t xml:space="preserve"> di Maddaloni</w:t>
      </w:r>
    </w:p>
    <w:p w:rsidR="00A528FA" w:rsidRPr="00A17981" w:rsidRDefault="00A528FA" w:rsidP="00A17981">
      <w:pPr>
        <w:pStyle w:val="Corpotesto"/>
        <w:spacing w:before="1"/>
        <w:jc w:val="right"/>
        <w:rPr>
          <w:rFonts w:ascii="Times New Roman" w:hAnsi="Times New Roman" w:cs="Times New Roman"/>
          <w:sz w:val="27"/>
        </w:rPr>
      </w:pPr>
    </w:p>
    <w:p w:rsidR="00A17981" w:rsidRDefault="00A17981" w:rsidP="0069664B">
      <w:pPr>
        <w:pStyle w:val="Corpotesto"/>
        <w:jc w:val="both"/>
        <w:rPr>
          <w:rFonts w:ascii="Times New Roman" w:hAnsi="Times New Roman" w:cs="Times New Roman"/>
          <w:b/>
          <w:bCs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>
        <w:rPr>
          <w:rFonts w:ascii="Times New Roman" w:hAnsi="Times New Roman" w:cs="Times New Roman"/>
          <w:b/>
        </w:rPr>
        <w:t>AVVISO</w:t>
      </w:r>
      <w:r w:rsidRPr="009647EE">
        <w:rPr>
          <w:rFonts w:ascii="Times New Roman" w:hAnsi="Times New Roman" w:cs="Times New Roman"/>
          <w:b/>
        </w:rPr>
        <w:t xml:space="preserve"> DI SELEZIONE DI PERSONALE DOCENTE INTERNO PER IL CONFERIMENTO DI</w:t>
      </w:r>
      <w:r>
        <w:rPr>
          <w:rFonts w:ascii="Times New Roman" w:hAnsi="Times New Roman" w:cs="Times New Roman"/>
          <w:b/>
          <w:bCs/>
        </w:rPr>
        <w:t>:</w:t>
      </w:r>
    </w:p>
    <w:p w:rsidR="00F14572" w:rsidRPr="00A17981" w:rsidRDefault="00F14572" w:rsidP="00A17981">
      <w:pPr>
        <w:pStyle w:val="Corpotesto"/>
        <w:rPr>
          <w:rFonts w:ascii="Times New Roman" w:hAnsi="Times New Roman" w:cs="Times New Roman"/>
          <w:b/>
          <w:sz w:val="32"/>
        </w:rPr>
      </w:pPr>
    </w:p>
    <w:p w:rsidR="00A17981" w:rsidRPr="007D5D44" w:rsidRDefault="00A17981" w:rsidP="00BC2DA4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b/>
        </w:rPr>
      </w:pPr>
      <w:r w:rsidRPr="007D5D44">
        <w:rPr>
          <w:rFonts w:ascii="Times New Roman" w:hAnsi="Times New Roman" w:cs="Times New Roman"/>
          <w:b/>
          <w:bCs/>
        </w:rPr>
        <w:t>n. 3 incarichi per attività tecnica del gruppo di lavoro</w:t>
      </w:r>
      <w:r w:rsidRPr="007D5D44">
        <w:rPr>
          <w:rFonts w:ascii="Times New Roman" w:hAnsi="Times New Roman" w:cs="Times New Roman"/>
          <w:b/>
          <w:color w:val="202429"/>
        </w:rPr>
        <w:t xml:space="preserve"> per l’orientamento e il tutoraggio per le </w:t>
      </w:r>
      <w:proofErr w:type="spellStart"/>
      <w:r w:rsidRPr="007D5D44">
        <w:rPr>
          <w:rFonts w:ascii="Times New Roman" w:hAnsi="Times New Roman" w:cs="Times New Roman"/>
          <w:b/>
          <w:color w:val="202429"/>
        </w:rPr>
        <w:t>stem</w:t>
      </w:r>
      <w:proofErr w:type="spellEnd"/>
      <w:r w:rsidRPr="007D5D44">
        <w:rPr>
          <w:rFonts w:ascii="Times New Roman" w:hAnsi="Times New Roman" w:cs="Times New Roman"/>
          <w:b/>
          <w:color w:val="202429"/>
        </w:rPr>
        <w:t xml:space="preserve"> e il multilinguismo </w:t>
      </w:r>
      <w:r w:rsidR="00BC2DA4" w:rsidRPr="007D5D44">
        <w:rPr>
          <w:rFonts w:ascii="Times New Roman" w:hAnsi="Times New Roman" w:cs="Times New Roman"/>
          <w:b/>
          <w:bCs/>
        </w:rPr>
        <w:t>-Linea di Intervento A</w:t>
      </w:r>
      <w:r w:rsidRPr="007D5D44">
        <w:rPr>
          <w:rFonts w:ascii="Times New Roman" w:hAnsi="Times New Roman" w:cs="Times New Roman"/>
          <w:b/>
          <w:bCs/>
        </w:rPr>
        <w:t>:</w:t>
      </w:r>
      <w:r w:rsidRPr="007D5D44">
        <w:rPr>
          <w:rFonts w:ascii="Times New Roman" w:eastAsiaTheme="minorEastAsia" w:hAnsi="Times New Roman" w:cs="Times New Roman"/>
          <w:bCs/>
          <w:i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7D5D44">
        <w:rPr>
          <w:rFonts w:ascii="Times New Roman" w:hAnsi="Times New Roman" w:cs="Times New Roman"/>
          <w:b/>
        </w:rPr>
        <w:t>;</w:t>
      </w:r>
    </w:p>
    <w:p w:rsidR="00A17981" w:rsidRPr="00DE40B6" w:rsidRDefault="00A17981" w:rsidP="00A17981">
      <w:pPr>
        <w:pStyle w:val="Paragrafoelenco"/>
        <w:widowControl/>
        <w:numPr>
          <w:ilvl w:val="0"/>
          <w:numId w:val="2"/>
        </w:numPr>
        <w:autoSpaceDE/>
        <w:autoSpaceDN/>
        <w:ind w:left="0" w:firstLine="66"/>
        <w:contextualSpacing/>
        <w:jc w:val="both"/>
        <w:rPr>
          <w:rFonts w:ascii="Times New Roman" w:hAnsi="Times New Roman" w:cs="Times New Roman"/>
          <w:b/>
        </w:rPr>
      </w:pPr>
      <w:r w:rsidRPr="007D5D44">
        <w:rPr>
          <w:rFonts w:ascii="Times New Roman" w:hAnsi="Times New Roman" w:cs="Times New Roman"/>
          <w:b/>
          <w:color w:val="202429"/>
        </w:rPr>
        <w:t xml:space="preserve">-n. 2 </w:t>
      </w:r>
      <w:r w:rsidRPr="007D5D44">
        <w:rPr>
          <w:rFonts w:ascii="Times New Roman" w:hAnsi="Times New Roman" w:cs="Times New Roman"/>
          <w:b/>
          <w:bCs/>
        </w:rPr>
        <w:t>incarichi per attività</w:t>
      </w:r>
      <w:r w:rsidRPr="00DE40B6">
        <w:rPr>
          <w:rFonts w:ascii="Times New Roman" w:hAnsi="Times New Roman" w:cs="Times New Roman"/>
          <w:b/>
          <w:bCs/>
        </w:rPr>
        <w:t xml:space="preserve"> tecnica del gruppo di lavoro</w:t>
      </w:r>
      <w:r w:rsidRPr="00DE40B6">
        <w:rPr>
          <w:rFonts w:ascii="Times New Roman" w:hAnsi="Times New Roman" w:cs="Times New Roman"/>
          <w:b/>
          <w:color w:val="202429"/>
        </w:rPr>
        <w:t xml:space="preserve"> per il multilinguismo </w:t>
      </w:r>
      <w:r w:rsidR="00BC2DA4">
        <w:rPr>
          <w:rFonts w:ascii="Times New Roman" w:hAnsi="Times New Roman" w:cs="Times New Roman"/>
          <w:b/>
          <w:bCs/>
        </w:rPr>
        <w:t>-Linea di Intervento B</w:t>
      </w:r>
      <w:r w:rsidRPr="0089641C">
        <w:rPr>
          <w:rFonts w:ascii="Times New Roman" w:eastAsiaTheme="minorEastAsia" w:hAnsi="Times New Roman" w:cs="Times New Roman"/>
          <w:bCs/>
          <w:i/>
        </w:rPr>
        <w:t>: Realizzazione di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rFonts w:ascii="Times New Roman" w:hAnsi="Times New Roman" w:cs="Times New Roman"/>
          <w:b/>
        </w:rPr>
        <w:t>;</w:t>
      </w:r>
    </w:p>
    <w:p w:rsidR="00A17981" w:rsidRPr="0089641C" w:rsidRDefault="00A17981" w:rsidP="00A17981">
      <w:pPr>
        <w:jc w:val="both"/>
        <w:rPr>
          <w:rFonts w:ascii="Times New Roman" w:eastAsiaTheme="minorEastAsia" w:hAnsi="Times New Roman" w:cs="Times New Roman"/>
          <w:bCs/>
          <w:i/>
        </w:rPr>
      </w:pPr>
      <w:r w:rsidRPr="0089641C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9641C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89641C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</w:t>
      </w:r>
      <w:r>
        <w:rPr>
          <w:rFonts w:ascii="Times New Roman" w:eastAsiaTheme="minorEastAsia" w:hAnsi="Times New Roman" w:cs="Times New Roman"/>
          <w:bCs/>
          <w:i/>
        </w:rPr>
        <w:t>enze STEM e multilinguistiche” -</w:t>
      </w:r>
      <w:r w:rsidRPr="0089641C">
        <w:rPr>
          <w:rFonts w:ascii="Times New Roman" w:eastAsiaTheme="minorEastAsia" w:hAnsi="Times New Roman" w:cs="Times New Roman"/>
          <w:bCs/>
          <w:i/>
        </w:rPr>
        <w:t>Azioni di potenziamento delle competenze STEM e multilinguistiche</w:t>
      </w:r>
      <w:r>
        <w:rPr>
          <w:rFonts w:ascii="Times New Roman" w:eastAsiaTheme="minorEastAsia" w:hAnsi="Times New Roman" w:cs="Times New Roman"/>
          <w:bCs/>
          <w:i/>
        </w:rPr>
        <w:t xml:space="preserve"> </w:t>
      </w:r>
      <w:r w:rsidRPr="0089641C">
        <w:rPr>
          <w:rFonts w:ascii="Times New Roman" w:eastAsiaTheme="minorEastAsia" w:hAnsi="Times New Roman" w:cs="Times New Roman"/>
          <w:bCs/>
          <w:i/>
        </w:rPr>
        <w:t>(D.M. n. 65/2023)</w:t>
      </w:r>
    </w:p>
    <w:p w:rsidR="00A17981" w:rsidRPr="000A1ACC" w:rsidRDefault="00A17981" w:rsidP="00A17981">
      <w:pPr>
        <w:jc w:val="both"/>
        <w:rPr>
          <w:rFonts w:ascii="Times New Roman" w:hAnsi="Times New Roman" w:cs="Times New Roman"/>
          <w:b/>
          <w:bCs/>
        </w:rPr>
      </w:pPr>
      <w:r w:rsidRPr="000A1ACC">
        <w:rPr>
          <w:rFonts w:ascii="Times New Roman" w:hAnsi="Times New Roman" w:cs="Times New Roman"/>
          <w:b/>
          <w:bCs/>
        </w:rPr>
        <w:t>Titolo progetto: Nuove frontiere per la didattica</w:t>
      </w:r>
    </w:p>
    <w:p w:rsidR="00A17981" w:rsidRPr="000A1ACC" w:rsidRDefault="00A17981" w:rsidP="00A17981">
      <w:pPr>
        <w:jc w:val="both"/>
        <w:rPr>
          <w:rFonts w:ascii="Times New Roman" w:hAnsi="Times New Roman" w:cs="Times New Roman"/>
          <w:b/>
          <w:bCs/>
        </w:rPr>
      </w:pPr>
      <w:r w:rsidRPr="000A1ACC">
        <w:rPr>
          <w:rFonts w:ascii="Times New Roman" w:hAnsi="Times New Roman" w:cs="Times New Roman"/>
          <w:b/>
          <w:bCs/>
        </w:rPr>
        <w:t>Codice progetto: M4C1I3.1-2023-1143-P-32105</w:t>
      </w:r>
      <w:r>
        <w:rPr>
          <w:rFonts w:ascii="Times New Roman" w:hAnsi="Times New Roman" w:cs="Times New Roman"/>
          <w:b/>
          <w:bCs/>
        </w:rPr>
        <w:t xml:space="preserve">     </w:t>
      </w:r>
    </w:p>
    <w:p w:rsidR="00A17981" w:rsidRPr="000A1ACC" w:rsidRDefault="00A17981" w:rsidP="00A17981">
      <w:pPr>
        <w:jc w:val="both"/>
        <w:rPr>
          <w:rFonts w:ascii="Times New Roman" w:hAnsi="Times New Roman" w:cs="Times New Roman"/>
          <w:b/>
          <w:bCs/>
        </w:rPr>
      </w:pPr>
      <w:r w:rsidRPr="000A1ACC">
        <w:rPr>
          <w:rFonts w:ascii="Times New Roman" w:hAnsi="Times New Roman" w:cs="Times New Roman"/>
          <w:b/>
          <w:bCs/>
        </w:rPr>
        <w:t>Codice CUP: E14D23003650006</w:t>
      </w:r>
    </w:p>
    <w:p w:rsidR="00A17981" w:rsidRDefault="00A17981" w:rsidP="00A17981">
      <w:pPr>
        <w:tabs>
          <w:tab w:val="left" w:pos="834"/>
        </w:tabs>
        <w:ind w:right="110"/>
        <w:rPr>
          <w:rFonts w:ascii="Times New Roman" w:hAnsi="Times New Roman" w:cs="Times New Roman"/>
        </w:rPr>
      </w:pPr>
    </w:p>
    <w:p w:rsidR="00A17981" w:rsidRDefault="00A17981" w:rsidP="00A17981">
      <w:pPr>
        <w:tabs>
          <w:tab w:val="left" w:pos="834"/>
        </w:tabs>
        <w:ind w:right="110"/>
        <w:rPr>
          <w:rFonts w:ascii="Times New Roman" w:hAnsi="Times New Roman" w:cs="Times New Roman"/>
        </w:rPr>
      </w:pPr>
    </w:p>
    <w:p w:rsidR="00A17981" w:rsidRPr="00B175F8" w:rsidRDefault="00A17981" w:rsidP="00A17981">
      <w:pPr>
        <w:overflowPunct w:val="0"/>
        <w:adjustRightInd w:val="0"/>
        <w:ind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A17981" w:rsidRPr="00B175F8" w:rsidRDefault="00A17981" w:rsidP="00A17981">
      <w:pPr>
        <w:spacing w:line="360" w:lineRule="auto"/>
        <w:ind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A17981" w:rsidRPr="00B175F8" w:rsidRDefault="00A17981" w:rsidP="00A17981">
      <w:pPr>
        <w:spacing w:line="360" w:lineRule="auto"/>
        <w:ind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A17981" w:rsidRPr="00B175F8" w:rsidRDefault="00A17981" w:rsidP="00A17981">
      <w:pPr>
        <w:spacing w:line="360" w:lineRule="auto"/>
        <w:ind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A17981" w:rsidRDefault="00A17981" w:rsidP="00A17981">
      <w:pPr>
        <w:tabs>
          <w:tab w:val="left" w:pos="834"/>
        </w:tabs>
        <w:ind w:right="110"/>
        <w:rPr>
          <w:rFonts w:ascii="Times New Roman" w:hAnsi="Times New Roman" w:cs="Times New Roman"/>
        </w:rPr>
      </w:pPr>
    </w:p>
    <w:p w:rsidR="00A528FA" w:rsidRPr="00A17981" w:rsidRDefault="00C2525F" w:rsidP="00A17981">
      <w:pPr>
        <w:pStyle w:val="Corpotesto"/>
        <w:spacing w:before="40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con</w:t>
      </w:r>
      <w:proofErr w:type="gram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la presente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istanza</w:t>
      </w:r>
    </w:p>
    <w:p w:rsidR="00A528FA" w:rsidRPr="00DD773B" w:rsidRDefault="00C2525F">
      <w:pPr>
        <w:pStyle w:val="Corpotesto"/>
        <w:spacing w:before="60"/>
        <w:ind w:left="2785" w:right="2785"/>
        <w:jc w:val="center"/>
        <w:rPr>
          <w:rFonts w:ascii="Times New Roman" w:hAnsi="Times New Roman" w:cs="Times New Roman"/>
          <w:b/>
        </w:rPr>
      </w:pPr>
      <w:r w:rsidRPr="00DD773B">
        <w:rPr>
          <w:rFonts w:ascii="Times New Roman" w:hAnsi="Times New Roman" w:cs="Times New Roman"/>
          <w:b/>
        </w:rPr>
        <w:t>CHIEDE</w:t>
      </w:r>
    </w:p>
    <w:p w:rsidR="00A528FA" w:rsidRDefault="00C2525F" w:rsidP="00A17981">
      <w:pPr>
        <w:pStyle w:val="Corpotesto"/>
        <w:spacing w:before="62" w:after="8" w:line="256" w:lineRule="auto"/>
        <w:ind w:right="98"/>
        <w:rPr>
          <w:rFonts w:ascii="Times New Roman" w:hAnsi="Times New Roman" w:cs="Times New Roman"/>
          <w:spacing w:val="25"/>
        </w:rPr>
      </w:pP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23"/>
        </w:rPr>
        <w:t xml:space="preserve"> </w:t>
      </w:r>
      <w:r w:rsidRPr="00A17981">
        <w:rPr>
          <w:rFonts w:ascii="Times New Roman" w:hAnsi="Times New Roman" w:cs="Times New Roman"/>
        </w:rPr>
        <w:t>partecipare</w:t>
      </w:r>
      <w:r w:rsidRPr="00A17981">
        <w:rPr>
          <w:rFonts w:ascii="Times New Roman" w:hAnsi="Times New Roman" w:cs="Times New Roman"/>
          <w:spacing w:val="25"/>
        </w:rPr>
        <w:t xml:space="preserve"> </w:t>
      </w:r>
      <w:r w:rsidRPr="00A17981">
        <w:rPr>
          <w:rFonts w:ascii="Times New Roman" w:hAnsi="Times New Roman" w:cs="Times New Roman"/>
        </w:rPr>
        <w:t>alla</w:t>
      </w:r>
      <w:r w:rsidRPr="00A17981">
        <w:rPr>
          <w:rFonts w:ascii="Times New Roman" w:hAnsi="Times New Roman" w:cs="Times New Roman"/>
          <w:spacing w:val="24"/>
        </w:rPr>
        <w:t xml:space="preserve"> </w:t>
      </w:r>
      <w:r w:rsidRPr="00A17981">
        <w:rPr>
          <w:rFonts w:ascii="Times New Roman" w:hAnsi="Times New Roman" w:cs="Times New Roman"/>
        </w:rPr>
        <w:t>selezione</w:t>
      </w:r>
      <w:r w:rsidRPr="00A17981">
        <w:rPr>
          <w:rFonts w:ascii="Times New Roman" w:hAnsi="Times New Roman" w:cs="Times New Roman"/>
          <w:spacing w:val="25"/>
        </w:rPr>
        <w:t xml:space="preserve"> </w:t>
      </w:r>
      <w:r w:rsidRPr="00A17981">
        <w:rPr>
          <w:rFonts w:ascii="Times New Roman" w:hAnsi="Times New Roman" w:cs="Times New Roman"/>
        </w:rPr>
        <w:t>per</w:t>
      </w:r>
      <w:r w:rsidRPr="00A17981">
        <w:rPr>
          <w:rFonts w:ascii="Times New Roman" w:hAnsi="Times New Roman" w:cs="Times New Roman"/>
          <w:spacing w:val="25"/>
        </w:rPr>
        <w:t xml:space="preserve"> </w:t>
      </w:r>
      <w:r w:rsidRPr="00A17981">
        <w:rPr>
          <w:rFonts w:ascii="Times New Roman" w:hAnsi="Times New Roman" w:cs="Times New Roman"/>
        </w:rPr>
        <w:t>l’attribuzione</w:t>
      </w:r>
      <w:r w:rsidRPr="00A17981">
        <w:rPr>
          <w:rFonts w:ascii="Times New Roman" w:hAnsi="Times New Roman" w:cs="Times New Roman"/>
          <w:spacing w:val="25"/>
        </w:rPr>
        <w:t xml:space="preserve"> </w:t>
      </w:r>
      <w:r w:rsidRPr="00A17981">
        <w:rPr>
          <w:rFonts w:ascii="Times New Roman" w:hAnsi="Times New Roman" w:cs="Times New Roman"/>
        </w:rPr>
        <w:t>dell’incarico</w:t>
      </w:r>
      <w:r w:rsidRPr="00A17981">
        <w:rPr>
          <w:rFonts w:ascii="Times New Roman" w:hAnsi="Times New Roman" w:cs="Times New Roman"/>
          <w:spacing w:val="25"/>
        </w:rPr>
        <w:t xml:space="preserve"> </w:t>
      </w:r>
    </w:p>
    <w:p w:rsidR="00A17981" w:rsidRDefault="00A17981" w:rsidP="00A17981">
      <w:pPr>
        <w:pStyle w:val="Corpotesto"/>
        <w:spacing w:before="62" w:after="8" w:line="256" w:lineRule="auto"/>
        <w:ind w:right="98"/>
        <w:rPr>
          <w:rFonts w:ascii="Times New Roman" w:hAnsi="Times New Roman" w:cs="Times New Roman"/>
          <w:spacing w:val="25"/>
        </w:rPr>
      </w:pPr>
    </w:p>
    <w:tbl>
      <w:tblPr>
        <w:tblStyle w:val="TableNormal"/>
        <w:tblW w:w="100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22"/>
        <w:gridCol w:w="1163"/>
        <w:gridCol w:w="1280"/>
        <w:gridCol w:w="1279"/>
        <w:gridCol w:w="2698"/>
      </w:tblGrid>
      <w:tr w:rsidR="00F14572" w:rsidRPr="00EA7593" w:rsidTr="00F14572">
        <w:trPr>
          <w:trHeight w:val="927"/>
        </w:trPr>
        <w:tc>
          <w:tcPr>
            <w:tcW w:w="1985" w:type="dxa"/>
            <w:vMerge w:val="restart"/>
          </w:tcPr>
          <w:p w:rsidR="00F14572" w:rsidRPr="00EA7593" w:rsidRDefault="00F14572" w:rsidP="00F14572">
            <w:pPr>
              <w:pStyle w:val="TableParagraph"/>
              <w:spacing w:before="54"/>
              <w:ind w:hanging="2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Intervento</w:t>
            </w:r>
            <w:r w:rsidRPr="00EA75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A7593">
              <w:rPr>
                <w:rFonts w:ascii="Times New Roman" w:hAnsi="Times New Roman" w:cs="Times New Roman"/>
                <w:b/>
              </w:rPr>
              <w:t>"A"</w:t>
            </w:r>
          </w:p>
          <w:p w:rsidR="00F14572" w:rsidRPr="00EA7593" w:rsidRDefault="00F14572" w:rsidP="00F14572">
            <w:pPr>
              <w:pStyle w:val="TableParagraph"/>
              <w:spacing w:before="39" w:line="259" w:lineRule="auto"/>
              <w:ind w:right="178" w:hanging="2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Percorsi di orientamento e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formazione per il potenziamento</w:t>
            </w:r>
            <w:r w:rsidRPr="00EA759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delle STEM, digitali e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innovazione, finalizzate alla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promozione di pari opportunità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di genere</w:t>
            </w:r>
          </w:p>
          <w:p w:rsidR="00F14572" w:rsidRDefault="00F14572" w:rsidP="002B096C">
            <w:pPr>
              <w:pStyle w:val="TableParagraph"/>
              <w:spacing w:before="54"/>
              <w:ind w:hanging="2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spacing w:before="54"/>
              <w:ind w:hanging="2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Intervento</w:t>
            </w:r>
            <w:r w:rsidRPr="00EA75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A7593">
              <w:rPr>
                <w:rFonts w:ascii="Times New Roman" w:hAnsi="Times New Roman" w:cs="Times New Roman"/>
                <w:b/>
              </w:rPr>
              <w:t>"A"</w:t>
            </w:r>
          </w:p>
          <w:p w:rsidR="00F14572" w:rsidRPr="00EA7593" w:rsidRDefault="00F14572" w:rsidP="002B096C">
            <w:pPr>
              <w:pStyle w:val="TableParagraph"/>
              <w:spacing w:before="39" w:line="259" w:lineRule="auto"/>
              <w:ind w:right="178" w:hanging="2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Percorsi di orientamento e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formazione per il potenziamento</w:t>
            </w:r>
            <w:r w:rsidRPr="00EA759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delle STEM, digitali e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innovazione, finalizzate alla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promozione di pari opportunità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di genere</w:t>
            </w:r>
          </w:p>
          <w:p w:rsidR="00F14572" w:rsidRPr="00EA7593" w:rsidRDefault="00F14572" w:rsidP="002B096C">
            <w:pPr>
              <w:pStyle w:val="TableParagraph"/>
              <w:spacing w:before="39" w:line="259" w:lineRule="auto"/>
              <w:ind w:right="178" w:hanging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:rsidR="00F14572" w:rsidRPr="00F14572" w:rsidRDefault="00F14572" w:rsidP="002B096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572" w:rsidRPr="00F14572" w:rsidRDefault="00F14572" w:rsidP="002B096C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Ruolo</w:t>
            </w:r>
          </w:p>
        </w:tc>
        <w:tc>
          <w:tcPr>
            <w:tcW w:w="1163" w:type="dxa"/>
          </w:tcPr>
          <w:p w:rsidR="00F14572" w:rsidRPr="00F14572" w:rsidRDefault="00F14572" w:rsidP="002B096C">
            <w:pPr>
              <w:pStyle w:val="TableParagraph"/>
              <w:spacing w:before="153" w:line="276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N° unità da</w:t>
            </w:r>
            <w:r w:rsidRPr="00F14572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reclutare</w:t>
            </w:r>
          </w:p>
        </w:tc>
        <w:tc>
          <w:tcPr>
            <w:tcW w:w="1280" w:type="dxa"/>
          </w:tcPr>
          <w:p w:rsidR="00F14572" w:rsidRPr="00F14572" w:rsidRDefault="00F14572" w:rsidP="002B096C">
            <w:pPr>
              <w:pStyle w:val="TableParagraph"/>
              <w:spacing w:before="153" w:line="276" w:lineRule="auto"/>
              <w:ind w:left="267" w:right="241" w:firstLine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r w:rsidRPr="00F1457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  <w:r w:rsidRPr="00F1457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:rsidR="00F14572" w:rsidRPr="00F14572" w:rsidRDefault="00F14572" w:rsidP="002B096C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Compenso</w:t>
            </w:r>
            <w:r w:rsidRPr="00F14572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F14572" w:rsidRPr="00F14572" w:rsidRDefault="00F14572" w:rsidP="002B096C">
            <w:pPr>
              <w:pStyle w:val="TableParagraph"/>
              <w:spacing w:before="4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lordo</w:t>
            </w:r>
            <w:proofErr w:type="gramEnd"/>
            <w:r w:rsidRPr="00F145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Stato)</w:t>
            </w:r>
          </w:p>
        </w:tc>
        <w:tc>
          <w:tcPr>
            <w:tcW w:w="2698" w:type="dxa"/>
          </w:tcPr>
          <w:p w:rsidR="00F14572" w:rsidRPr="00F14572" w:rsidRDefault="00F14572" w:rsidP="002B096C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Esprimere preferenza </w:t>
            </w:r>
          </w:p>
          <w:p w:rsidR="00F14572" w:rsidRPr="00F14572" w:rsidRDefault="00F14572" w:rsidP="002B096C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Con la X</w:t>
            </w:r>
          </w:p>
          <w:p w:rsidR="00F14572" w:rsidRPr="00F14572" w:rsidRDefault="00F14572" w:rsidP="002B096C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( è</w:t>
            </w:r>
            <w:proofErr w:type="gramEnd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possibile esprimere una sola preferenza)</w:t>
            </w:r>
          </w:p>
        </w:tc>
      </w:tr>
      <w:tr w:rsidR="00F14572" w:rsidRPr="00EA7593" w:rsidTr="00F14572">
        <w:trPr>
          <w:trHeight w:val="2160"/>
        </w:trPr>
        <w:tc>
          <w:tcPr>
            <w:tcW w:w="1985" w:type="dxa"/>
            <w:vMerge/>
          </w:tcPr>
          <w:p w:rsidR="00F14572" w:rsidRPr="00EA7593" w:rsidRDefault="00F14572" w:rsidP="002B096C">
            <w:pPr>
              <w:pStyle w:val="TableParagraph"/>
              <w:spacing w:before="39" w:line="259" w:lineRule="auto"/>
              <w:ind w:left="107" w:right="178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Componente gruppo di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lavoro</w:t>
            </w:r>
            <w:r w:rsidRPr="00EA759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per l’orientamento</w:t>
            </w:r>
            <w:r w:rsidRPr="00EA759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e il tutoraggio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per</w:t>
            </w:r>
            <w:r w:rsidRPr="00EA759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le</w:t>
            </w:r>
            <w:r w:rsidRPr="00EA759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STEM</w:t>
            </w:r>
            <w:r w:rsidRPr="00EA759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e</w:t>
            </w:r>
            <w:r w:rsidRPr="00EA759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il multilinguismo</w:t>
            </w:r>
          </w:p>
        </w:tc>
        <w:tc>
          <w:tcPr>
            <w:tcW w:w="1163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0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2D615D" w:rsidP="002B096C">
            <w:pPr>
              <w:pStyle w:val="TableParagraph"/>
              <w:ind w:left="444" w:right="4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279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line="273" w:lineRule="auto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€ 34,00</w:t>
            </w:r>
          </w:p>
        </w:tc>
        <w:tc>
          <w:tcPr>
            <w:tcW w:w="2698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4572" w:rsidRPr="00EA7593" w:rsidTr="00F14572">
        <w:trPr>
          <w:trHeight w:val="2160"/>
        </w:trPr>
        <w:tc>
          <w:tcPr>
            <w:tcW w:w="1985" w:type="dxa"/>
            <w:vMerge/>
          </w:tcPr>
          <w:p w:rsidR="00F14572" w:rsidRPr="00EA7593" w:rsidRDefault="00F14572" w:rsidP="002B096C">
            <w:pPr>
              <w:pStyle w:val="TableParagraph"/>
              <w:spacing w:before="39" w:line="259" w:lineRule="auto"/>
              <w:ind w:left="107" w:right="178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Componente gruppo di lavoro per</w:t>
            </w:r>
          </w:p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593">
              <w:rPr>
                <w:rFonts w:ascii="Times New Roman" w:hAnsi="Times New Roman" w:cs="Times New Roman"/>
              </w:rPr>
              <w:t>l’orientamento</w:t>
            </w:r>
            <w:proofErr w:type="gramEnd"/>
            <w:r w:rsidRPr="00EA7593">
              <w:rPr>
                <w:rFonts w:ascii="Times New Roman" w:hAnsi="Times New Roman" w:cs="Times New Roman"/>
              </w:rPr>
              <w:t xml:space="preserve"> e il tutoraggio per le STEM e il</w:t>
            </w:r>
          </w:p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593">
              <w:rPr>
                <w:rFonts w:ascii="Times New Roman" w:hAnsi="Times New Roman" w:cs="Times New Roman"/>
              </w:rPr>
              <w:t>multilinguismo</w:t>
            </w:r>
            <w:proofErr w:type="gramEnd"/>
          </w:p>
        </w:tc>
        <w:tc>
          <w:tcPr>
            <w:tcW w:w="1163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0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2D615D" w:rsidP="002B096C">
            <w:pPr>
              <w:pStyle w:val="TableParagraph"/>
              <w:ind w:left="444" w:right="4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279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" w:line="276" w:lineRule="auto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€ 34,00</w:t>
            </w:r>
          </w:p>
        </w:tc>
        <w:tc>
          <w:tcPr>
            <w:tcW w:w="2698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4572" w:rsidRPr="00EA7593" w:rsidTr="00F14572">
        <w:trPr>
          <w:trHeight w:val="2160"/>
        </w:trPr>
        <w:tc>
          <w:tcPr>
            <w:tcW w:w="1985" w:type="dxa"/>
            <w:vMerge/>
          </w:tcPr>
          <w:p w:rsidR="00F14572" w:rsidRPr="00EA7593" w:rsidRDefault="00F14572" w:rsidP="002B096C">
            <w:pPr>
              <w:pStyle w:val="TableParagraph"/>
              <w:spacing w:before="39" w:line="259" w:lineRule="auto"/>
              <w:ind w:left="107" w:right="178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Componente gruppo di lavoro per</w:t>
            </w:r>
          </w:p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593">
              <w:rPr>
                <w:rFonts w:ascii="Times New Roman" w:hAnsi="Times New Roman" w:cs="Times New Roman"/>
              </w:rPr>
              <w:t>l’orientamento</w:t>
            </w:r>
            <w:proofErr w:type="gramEnd"/>
            <w:r w:rsidRPr="00EA7593">
              <w:rPr>
                <w:rFonts w:ascii="Times New Roman" w:hAnsi="Times New Roman" w:cs="Times New Roman"/>
              </w:rPr>
              <w:t xml:space="preserve"> e il tutoraggio per le STEM e il</w:t>
            </w:r>
          </w:p>
          <w:p w:rsidR="00F14572" w:rsidRPr="00EA7593" w:rsidRDefault="00F14572" w:rsidP="002B096C">
            <w:pPr>
              <w:pStyle w:val="TableParagraph"/>
              <w:spacing w:line="276" w:lineRule="auto"/>
              <w:ind w:left="27" w:right="1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593">
              <w:rPr>
                <w:rFonts w:ascii="Times New Roman" w:hAnsi="Times New Roman" w:cs="Times New Roman"/>
              </w:rPr>
              <w:t>multilinguismo</w:t>
            </w:r>
            <w:proofErr w:type="gramEnd"/>
          </w:p>
        </w:tc>
        <w:tc>
          <w:tcPr>
            <w:tcW w:w="1163" w:type="dxa"/>
          </w:tcPr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0" w:type="dxa"/>
          </w:tcPr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2D615D" w:rsidP="002B096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279" w:type="dxa"/>
          </w:tcPr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/>
              </w:rPr>
              <w:t>€ 34,00</w:t>
            </w:r>
          </w:p>
        </w:tc>
        <w:tc>
          <w:tcPr>
            <w:tcW w:w="2698" w:type="dxa"/>
          </w:tcPr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7981" w:rsidRDefault="00A17981" w:rsidP="00A17981">
      <w:pPr>
        <w:pStyle w:val="Corpotesto"/>
        <w:spacing w:before="62" w:after="8" w:line="256" w:lineRule="auto"/>
        <w:ind w:right="98"/>
        <w:rPr>
          <w:rFonts w:ascii="Times New Roman" w:hAnsi="Times New Roman" w:cs="Times New Roman"/>
          <w:spacing w:val="25"/>
        </w:rPr>
      </w:pPr>
    </w:p>
    <w:p w:rsidR="00F14572" w:rsidRDefault="00F14572" w:rsidP="00A17981">
      <w:pPr>
        <w:pStyle w:val="Corpotesto"/>
        <w:spacing w:before="62" w:after="8" w:line="256" w:lineRule="auto"/>
        <w:ind w:right="98"/>
        <w:rPr>
          <w:rFonts w:ascii="Times New Roman" w:hAnsi="Times New Roman" w:cs="Times New Roman"/>
          <w:spacing w:val="25"/>
        </w:rPr>
      </w:pPr>
    </w:p>
    <w:tbl>
      <w:tblPr>
        <w:tblStyle w:val="TableNormal"/>
        <w:tblW w:w="99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276"/>
        <w:gridCol w:w="1276"/>
        <w:gridCol w:w="1276"/>
        <w:gridCol w:w="2604"/>
      </w:tblGrid>
      <w:tr w:rsidR="00F14572" w:rsidRPr="00EA7593" w:rsidTr="00F14572">
        <w:trPr>
          <w:trHeight w:val="905"/>
        </w:trPr>
        <w:tc>
          <w:tcPr>
            <w:tcW w:w="1985" w:type="dxa"/>
            <w:vMerge w:val="restart"/>
          </w:tcPr>
          <w:p w:rsidR="00F14572" w:rsidRPr="00EA7593" w:rsidRDefault="00F14572" w:rsidP="00F1457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4572" w:rsidRPr="00EA7593" w:rsidRDefault="00F14572" w:rsidP="00F1457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F1457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F1457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F1457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Intervento</w:t>
            </w:r>
            <w:r w:rsidRPr="00EA759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A7593">
              <w:rPr>
                <w:rFonts w:ascii="Times New Roman" w:hAnsi="Times New Roman" w:cs="Times New Roman"/>
                <w:b/>
              </w:rPr>
              <w:t>"B"</w:t>
            </w:r>
          </w:p>
          <w:p w:rsidR="00F14572" w:rsidRPr="00EA7593" w:rsidRDefault="00F14572" w:rsidP="00F14572">
            <w:pPr>
              <w:pStyle w:val="TableParagraph"/>
              <w:spacing w:before="41" w:line="259" w:lineRule="auto"/>
              <w:ind w:left="107" w:right="554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Percorsi formativi annuali di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lingua e metodologia per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docenti: corsi annuali di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formazione linguistica per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docenti in servizio per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acquisizione certificazione di</w:t>
            </w:r>
            <w:r w:rsidRPr="00EA759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livello B1; corsi annuali di</w:t>
            </w:r>
            <w:r w:rsidRPr="00EA75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metodologia</w:t>
            </w:r>
            <w:r w:rsidRPr="00EA759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CLIL</w:t>
            </w:r>
            <w:r w:rsidRPr="00EA759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rivolti ai</w:t>
            </w:r>
          </w:p>
          <w:p w:rsidR="00F14572" w:rsidRPr="00EA7593" w:rsidRDefault="00F14572" w:rsidP="00F14572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EA7593">
              <w:rPr>
                <w:rFonts w:ascii="Times New Roman" w:hAnsi="Times New Roman" w:cs="Times New Roman"/>
              </w:rPr>
              <w:t>docenti</w:t>
            </w:r>
            <w:proofErr w:type="gramEnd"/>
            <w:r w:rsidRPr="00EA7593">
              <w:rPr>
                <w:rFonts w:ascii="Times New Roman" w:hAnsi="Times New Roman" w:cs="Times New Roman"/>
              </w:rPr>
              <w:t xml:space="preserve"> in</w:t>
            </w:r>
            <w:r w:rsidRPr="00EA759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7593">
              <w:rPr>
                <w:rFonts w:ascii="Times New Roman" w:hAnsi="Times New Roman" w:cs="Times New Roman"/>
              </w:rPr>
              <w:t>servizio</w:t>
            </w:r>
          </w:p>
        </w:tc>
        <w:tc>
          <w:tcPr>
            <w:tcW w:w="1559" w:type="dxa"/>
          </w:tcPr>
          <w:p w:rsidR="00F14572" w:rsidRPr="00F14572" w:rsidRDefault="00F14572" w:rsidP="00F1457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572" w:rsidRPr="00F14572" w:rsidRDefault="00F14572" w:rsidP="00F14572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Ruolo</w:t>
            </w:r>
          </w:p>
        </w:tc>
        <w:tc>
          <w:tcPr>
            <w:tcW w:w="1276" w:type="dxa"/>
          </w:tcPr>
          <w:p w:rsidR="00F14572" w:rsidRPr="00F14572" w:rsidRDefault="00F14572" w:rsidP="00F14572">
            <w:pPr>
              <w:pStyle w:val="TableParagraph"/>
              <w:spacing w:before="153" w:line="276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N° unità da</w:t>
            </w:r>
            <w:r w:rsidRPr="00F14572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reclutare</w:t>
            </w:r>
          </w:p>
        </w:tc>
        <w:tc>
          <w:tcPr>
            <w:tcW w:w="1276" w:type="dxa"/>
          </w:tcPr>
          <w:p w:rsidR="00F14572" w:rsidRPr="00F14572" w:rsidRDefault="00F14572" w:rsidP="00F14572">
            <w:pPr>
              <w:pStyle w:val="TableParagraph"/>
              <w:spacing w:before="153" w:line="276" w:lineRule="auto"/>
              <w:ind w:left="267" w:right="241" w:firstLine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r w:rsidRPr="00F1457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  <w:r w:rsidRPr="00F1457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14572" w:rsidRPr="00F14572" w:rsidRDefault="00F14572" w:rsidP="00F14572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Compenso</w:t>
            </w:r>
            <w:r w:rsidRPr="00F14572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F14572" w:rsidRPr="00F14572" w:rsidRDefault="00F14572" w:rsidP="00F14572">
            <w:pPr>
              <w:pStyle w:val="TableParagraph"/>
              <w:spacing w:before="4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lordo</w:t>
            </w:r>
            <w:proofErr w:type="gramEnd"/>
            <w:r w:rsidRPr="00F145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Stato)</w:t>
            </w:r>
          </w:p>
        </w:tc>
        <w:tc>
          <w:tcPr>
            <w:tcW w:w="2604" w:type="dxa"/>
          </w:tcPr>
          <w:p w:rsidR="00F14572" w:rsidRPr="00F14572" w:rsidRDefault="00F14572" w:rsidP="00F14572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Esprimere preferenza </w:t>
            </w:r>
          </w:p>
          <w:p w:rsidR="00F14572" w:rsidRPr="00F14572" w:rsidRDefault="00F14572" w:rsidP="00F14572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Con la X</w:t>
            </w:r>
          </w:p>
          <w:p w:rsidR="00F14572" w:rsidRPr="00F14572" w:rsidRDefault="00F14572" w:rsidP="00F14572">
            <w:pPr>
              <w:pStyle w:val="TableParagraph"/>
              <w:spacing w:line="273" w:lineRule="auto"/>
              <w:ind w:left="27" w:right="-18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>( è</w:t>
            </w:r>
            <w:proofErr w:type="gramEnd"/>
            <w:r w:rsidRPr="00F14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possibile esprimere una sola preferenza)</w:t>
            </w:r>
          </w:p>
        </w:tc>
      </w:tr>
      <w:tr w:rsidR="00F14572" w:rsidRPr="00EA7593" w:rsidTr="00F14572">
        <w:trPr>
          <w:trHeight w:val="2843"/>
        </w:trPr>
        <w:tc>
          <w:tcPr>
            <w:tcW w:w="1985" w:type="dxa"/>
            <w:vMerge/>
          </w:tcPr>
          <w:p w:rsidR="00F14572" w:rsidRPr="00EA7593" w:rsidRDefault="00F14572" w:rsidP="002B096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9"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Componente gruppo di lavoro per il multilinguismo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"/>
              <w:ind w:left="444" w:right="437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F14572">
            <w:pPr>
              <w:pStyle w:val="TableParagraph"/>
              <w:spacing w:line="273" w:lineRule="auto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€ 34,00</w:t>
            </w:r>
          </w:p>
        </w:tc>
        <w:tc>
          <w:tcPr>
            <w:tcW w:w="2604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4572" w:rsidRPr="00EA7593" w:rsidTr="00F14572">
        <w:trPr>
          <w:trHeight w:val="2846"/>
        </w:trPr>
        <w:tc>
          <w:tcPr>
            <w:tcW w:w="1985" w:type="dxa"/>
            <w:vMerge/>
          </w:tcPr>
          <w:p w:rsidR="00F14572" w:rsidRPr="00EA7593" w:rsidRDefault="00F14572" w:rsidP="002B096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9"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line="276" w:lineRule="auto"/>
              <w:ind w:hanging="3"/>
              <w:jc w:val="center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</w:rPr>
              <w:t>Componente gruppo di lavoro per il multilinguismo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ind w:left="444" w:right="437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14572" w:rsidRPr="00EA7593" w:rsidRDefault="00F14572" w:rsidP="002B096C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6A3B36" w:rsidRDefault="006A3B36" w:rsidP="00F14572">
            <w:pPr>
              <w:pStyle w:val="TableParagraph"/>
              <w:spacing w:line="276" w:lineRule="auto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</w:p>
          <w:p w:rsidR="00F14572" w:rsidRPr="00EA7593" w:rsidRDefault="00F14572" w:rsidP="00F14572">
            <w:pPr>
              <w:pStyle w:val="TableParagraph"/>
              <w:spacing w:line="276" w:lineRule="auto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EA7593">
              <w:rPr>
                <w:rFonts w:ascii="Times New Roman" w:hAnsi="Times New Roman" w:cs="Times New Roman"/>
                <w:b/>
              </w:rPr>
              <w:t>€ 34,00</w:t>
            </w:r>
          </w:p>
        </w:tc>
        <w:tc>
          <w:tcPr>
            <w:tcW w:w="2604" w:type="dxa"/>
          </w:tcPr>
          <w:p w:rsidR="00F14572" w:rsidRPr="00EA7593" w:rsidRDefault="00F14572" w:rsidP="002B096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14572" w:rsidRDefault="00F14572" w:rsidP="00A17981">
      <w:pPr>
        <w:pStyle w:val="Corpotesto"/>
        <w:spacing w:before="62" w:after="8" w:line="256" w:lineRule="auto"/>
        <w:ind w:right="98"/>
        <w:rPr>
          <w:rFonts w:ascii="Times New Roman" w:hAnsi="Times New Roman" w:cs="Times New Roman"/>
          <w:spacing w:val="25"/>
        </w:rPr>
      </w:pPr>
    </w:p>
    <w:p w:rsidR="00855655" w:rsidRDefault="00735694" w:rsidP="00855655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Il/La </w:t>
      </w:r>
      <w:r w:rsidR="00855655" w:rsidRPr="00994E4C">
        <w:rPr>
          <w:rFonts w:ascii="Times New Roman" w:hAnsi="Times New Roman" w:cs="Times New Roman"/>
          <w:noProof/>
        </w:rPr>
        <w:t xml:space="preserve">Il/La sottoscritto/a dichiara </w:t>
      </w:r>
      <w:r w:rsidR="00855655">
        <w:rPr>
          <w:rFonts w:ascii="Times New Roman" w:hAnsi="Times New Roman" w:cs="Times New Roman"/>
          <w:noProof/>
        </w:rPr>
        <w:t>sotto la propria responsabilità:</w:t>
      </w:r>
    </w:p>
    <w:p w:rsidR="00855655" w:rsidRDefault="00855655" w:rsidP="00855655">
      <w:pPr>
        <w:pStyle w:val="Corpotesto"/>
        <w:numPr>
          <w:ilvl w:val="0"/>
          <w:numId w:val="6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 xml:space="preserve">di aver preso </w:t>
      </w:r>
      <w:r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svolgimento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la data di chiusura delle attività;</w:t>
      </w:r>
    </w:p>
    <w:p w:rsidR="00855655" w:rsidRDefault="00855655" w:rsidP="00855655">
      <w:pPr>
        <w:pStyle w:val="Corpotesto"/>
        <w:numPr>
          <w:ilvl w:val="0"/>
          <w:numId w:val="6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</w:t>
      </w:r>
      <w:r w:rsidRPr="009A08B0">
        <w:rPr>
          <w:rFonts w:ascii="Times New Roman" w:hAnsi="Times New Roman" w:cs="Times New Roman"/>
        </w:rPr>
        <w:lastRenderedPageBreak/>
        <w:t>dati contenuti nella presente autodichiarazione esclusivamente nell’ambito e per i fini istituzionali della Pubblica Amministrazione  con riferimento all’ espletamento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della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procedura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in</w:t>
      </w:r>
      <w:r w:rsidRPr="009A08B0">
        <w:rPr>
          <w:rFonts w:ascii="Times New Roman" w:hAnsi="Times New Roman" w:cs="Times New Roman"/>
          <w:spacing w:val="-4"/>
        </w:rPr>
        <w:t xml:space="preserve"> </w:t>
      </w:r>
      <w:r w:rsidRPr="009A08B0">
        <w:rPr>
          <w:rFonts w:ascii="Times New Roman" w:hAnsi="Times New Roman" w:cs="Times New Roman"/>
        </w:rPr>
        <w:t>oggetto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del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successivo conferimento  e svolgimento dell’incarico;</w:t>
      </w:r>
    </w:p>
    <w:p w:rsidR="00855655" w:rsidRPr="009A08B0" w:rsidRDefault="00855655" w:rsidP="00855655">
      <w:pPr>
        <w:pStyle w:val="Corpotesto"/>
        <w:numPr>
          <w:ilvl w:val="0"/>
          <w:numId w:val="6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855655" w:rsidRPr="00994E4C" w:rsidRDefault="00855655" w:rsidP="00855655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855655" w:rsidRPr="005C06A4" w:rsidRDefault="00855655" w:rsidP="00855655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ind w:left="0" w:hanging="2"/>
        <w:contextualSpacing/>
        <w:jc w:val="both"/>
        <w:rPr>
          <w:rFonts w:ascii="Times New Roman" w:hAnsi="Times New Roman" w:cs="Times New Roman"/>
          <w:noProof/>
        </w:rPr>
      </w:pPr>
      <w:r w:rsidRPr="005C06A4">
        <w:rPr>
          <w:rFonts w:ascii="Times New Roman" w:hAnsi="Times New Roman" w:cs="Times New Roman"/>
          <w:noProof/>
        </w:rPr>
        <w:t>Di essere cittadino/a italiano/a o di altro paese europeo _____________________________;</w:t>
      </w:r>
    </w:p>
    <w:p w:rsidR="00855655" w:rsidRPr="005C06A4" w:rsidRDefault="00855655" w:rsidP="00855655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ind w:left="0" w:hanging="2"/>
        <w:contextualSpacing/>
        <w:jc w:val="both"/>
        <w:rPr>
          <w:rFonts w:ascii="Times New Roman" w:hAnsi="Times New Roman" w:cs="Times New Roman"/>
          <w:noProof/>
        </w:rPr>
      </w:pPr>
      <w:r w:rsidRPr="005C06A4">
        <w:rPr>
          <w:rFonts w:ascii="Times New Roman" w:hAnsi="Times New Roman" w:cs="Times New Roman"/>
          <w:noProof/>
        </w:rPr>
        <w:t>di avere il godimento dei diritti civili e politici;</w:t>
      </w:r>
    </w:p>
    <w:p w:rsidR="00855655" w:rsidRPr="00A17981" w:rsidRDefault="00855655" w:rsidP="00855655">
      <w:pPr>
        <w:pStyle w:val="Corpotesto"/>
        <w:numPr>
          <w:ilvl w:val="0"/>
          <w:numId w:val="8"/>
        </w:numPr>
        <w:spacing w:before="63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di </w:t>
      </w:r>
      <w:r w:rsidRPr="00A17981">
        <w:rPr>
          <w:rFonts w:ascii="Times New Roman" w:hAnsi="Times New Roman" w:cs="Times New Roman"/>
          <w:noProof/>
        </w:rPr>
        <w:t>non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essere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stato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escluso/a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dall’elettorato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politico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attivo;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0" w:line="259" w:lineRule="auto"/>
        <w:ind w:right="-53"/>
        <w:jc w:val="both"/>
        <w:rPr>
          <w:rFonts w:ascii="Times New Roman" w:hAnsi="Times New Roman" w:cs="Times New Roman"/>
          <w:noProof/>
        </w:rPr>
      </w:pPr>
      <w:r w:rsidRPr="006A6ABF">
        <w:rPr>
          <w:rFonts w:ascii="Times New Roman" w:hAnsi="Times New Roman" w:cs="Times New Roman"/>
          <w:noProof/>
        </w:rPr>
        <w:t>di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non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essere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sottoposto/a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procedimenti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penali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(o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se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sì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6A6ABF">
        <w:rPr>
          <w:rFonts w:ascii="Times New Roman" w:hAnsi="Times New Roman" w:cs="Times New Roman"/>
          <w:noProof/>
        </w:rPr>
        <w:t>quali)</w:t>
      </w:r>
      <w:r w:rsidRPr="005C06A4">
        <w:rPr>
          <w:rFonts w:ascii="Times New Roman" w:hAnsi="Times New Roman" w:cs="Times New Roman"/>
          <w:noProof/>
        </w:rPr>
        <w:tab/>
      </w:r>
      <w:r w:rsidRPr="006A6ABF">
        <w:rPr>
          <w:rFonts w:ascii="Times New Roman" w:hAnsi="Times New Roman" w:cs="Times New Roman"/>
          <w:noProof/>
        </w:rPr>
        <w:t>;</w:t>
      </w:r>
    </w:p>
    <w:p w:rsidR="00855655" w:rsidRPr="00994E4C" w:rsidRDefault="00855655" w:rsidP="00855655">
      <w:pPr>
        <w:widowControl/>
        <w:numPr>
          <w:ilvl w:val="0"/>
          <w:numId w:val="8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di </w:t>
      </w:r>
      <w:r w:rsidRPr="00A17981">
        <w:rPr>
          <w:rFonts w:ascii="Times New Roman" w:hAnsi="Times New Roman" w:cs="Times New Roman"/>
          <w:noProof/>
        </w:rPr>
        <w:t>non aver riportato condanne penali e di non essere destinatario/a di provvedimenti che riguardano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l’applicazione di misure di prevenzione, di decisioni civili e di provvedimenti amministrativi iscritti nel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casellario giudiziale</w:t>
      </w:r>
      <w:r>
        <w:rPr>
          <w:rFonts w:ascii="Times New Roman" w:hAnsi="Times New Roman" w:cs="Times New Roman"/>
          <w:noProof/>
        </w:rPr>
        <w:t xml:space="preserve"> </w:t>
      </w:r>
      <w:r w:rsidRPr="00994E4C">
        <w:rPr>
          <w:rFonts w:ascii="Times New Roman" w:hAnsi="Times New Roman" w:cs="Times New Roman"/>
          <w:noProof/>
        </w:rPr>
        <w:t>che impediscano, ai sensi delle vigenti disposizioni in materia, la costituzione del rapporto di impiego con la Pubblica Amministrazione;</w:t>
      </w:r>
    </w:p>
    <w:p w:rsidR="00855655" w:rsidRPr="00A17981" w:rsidRDefault="00855655" w:rsidP="00855655">
      <w:pPr>
        <w:pStyle w:val="Corpotesto"/>
        <w:numPr>
          <w:ilvl w:val="0"/>
          <w:numId w:val="8"/>
        </w:numPr>
        <w:spacing w:before="63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di </w:t>
      </w:r>
      <w:r w:rsidRPr="00A17981">
        <w:rPr>
          <w:rFonts w:ascii="Times New Roman" w:hAnsi="Times New Roman" w:cs="Times New Roman"/>
          <w:noProof/>
        </w:rPr>
        <w:t>non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essere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stato/a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destituito/a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dispensato/a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dall’impiego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presso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una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Pubblica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Amministrazione;</w:t>
      </w:r>
    </w:p>
    <w:p w:rsidR="00855655" w:rsidRPr="00A17981" w:rsidRDefault="00855655" w:rsidP="00855655">
      <w:pPr>
        <w:pStyle w:val="Corpotesto"/>
        <w:numPr>
          <w:ilvl w:val="0"/>
          <w:numId w:val="8"/>
        </w:numPr>
        <w:spacing w:before="60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di </w:t>
      </w:r>
      <w:r w:rsidRPr="00A17981">
        <w:rPr>
          <w:rFonts w:ascii="Times New Roman" w:hAnsi="Times New Roman" w:cs="Times New Roman"/>
          <w:noProof/>
        </w:rPr>
        <w:t>non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essere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stato/a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dichiarato/a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decaduto/a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o licenziato/a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un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impiego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statale;</w:t>
      </w:r>
    </w:p>
    <w:p w:rsidR="00855655" w:rsidRPr="00A450C8" w:rsidRDefault="00855655" w:rsidP="00855655">
      <w:pPr>
        <w:pStyle w:val="Corpotesto"/>
        <w:numPr>
          <w:ilvl w:val="0"/>
          <w:numId w:val="8"/>
        </w:numPr>
        <w:spacing w:before="19" w:line="259" w:lineRule="auto"/>
        <w:ind w:right="-53"/>
        <w:jc w:val="both"/>
        <w:rPr>
          <w:rFonts w:ascii="Times New Roman" w:hAnsi="Times New Roman" w:cs="Times New Roman"/>
          <w:noProof/>
        </w:rPr>
      </w:pPr>
      <w:r w:rsidRPr="00A450C8">
        <w:rPr>
          <w:rFonts w:ascii="Times New Roman" w:hAnsi="Times New Roman" w:cs="Times New Roman"/>
          <w:noProof/>
        </w:rPr>
        <w:t>di non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trovarsi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in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situazione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di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incompatibilità,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ai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sensi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di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quanto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previsto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dal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d.lgs.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n.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39/2013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dall’art. 53, del d.lgs. n. 165/2001 ovvero, nel caso in cui sussistano situazioni di incompatibilità, che le</w:t>
      </w:r>
      <w:r w:rsidRPr="005C06A4">
        <w:rPr>
          <w:rFonts w:ascii="Times New Roman" w:hAnsi="Times New Roman" w:cs="Times New Roman"/>
          <w:noProof/>
        </w:rPr>
        <w:t xml:space="preserve">  </w:t>
      </w:r>
      <w:r w:rsidRPr="00A450C8">
        <w:rPr>
          <w:rFonts w:ascii="Times New Roman" w:hAnsi="Times New Roman" w:cs="Times New Roman"/>
          <w:noProof/>
        </w:rPr>
        <w:t>stesse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sono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450C8">
        <w:rPr>
          <w:rFonts w:ascii="Times New Roman" w:hAnsi="Times New Roman" w:cs="Times New Roman"/>
          <w:noProof/>
        </w:rPr>
        <w:t>le seguenti:</w:t>
      </w:r>
      <w:r w:rsidRPr="005C06A4">
        <w:rPr>
          <w:rFonts w:ascii="Times New Roman" w:hAnsi="Times New Roman" w:cs="Times New Roman"/>
          <w:noProof/>
        </w:rPr>
        <w:tab/>
      </w:r>
      <w:r w:rsidRPr="00A450C8">
        <w:rPr>
          <w:rFonts w:ascii="Times New Roman" w:hAnsi="Times New Roman" w:cs="Times New Roman"/>
          <w:noProof/>
        </w:rPr>
        <w:t>;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2" w:line="256" w:lineRule="auto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di </w:t>
      </w:r>
      <w:r w:rsidRPr="00A17981">
        <w:rPr>
          <w:rFonts w:ascii="Times New Roman" w:hAnsi="Times New Roman" w:cs="Times New Roman"/>
          <w:noProof/>
        </w:rPr>
        <w:t>non trovarsi in situazioni di conflitto di interessi, anche potenziale, ai sensi dell’art. 53, comma 14, del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d.lgs.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n.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165/2001,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che possano interferire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l’esercizio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dell’incarico;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2" w:line="256" w:lineRule="auto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</w:t>
      </w:r>
      <w:r w:rsidRPr="006A6ABF">
        <w:rPr>
          <w:rFonts w:ascii="Times New Roman" w:hAnsi="Times New Roman" w:cs="Times New Roman"/>
          <w:noProof/>
        </w:rPr>
        <w:t>i essere/non essere dipendente di altre Amministrazioni pubbliche;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2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6A6ABF">
        <w:rPr>
          <w:rFonts w:ascii="Times New Roman" w:hAnsi="Times New Roman" w:cs="Times New Roman"/>
          <w:noProof/>
        </w:rPr>
        <w:t>di essere in possesso dei titoli richiesti come dichiarato nel Curriculum vitae formato europeo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2" w:line="256" w:lineRule="auto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</w:t>
      </w:r>
      <w:r w:rsidRPr="006A6ABF">
        <w:rPr>
          <w:rFonts w:ascii="Times New Roman" w:hAnsi="Times New Roman" w:cs="Times New Roman"/>
          <w:noProof/>
        </w:rPr>
        <w:t>i essere disponibile a svolgere l’incarico senza riserve, secondo le indicazioni dell’Istituto;</w:t>
      </w:r>
    </w:p>
    <w:p w:rsidR="00855655" w:rsidRDefault="00855655" w:rsidP="00855655">
      <w:pPr>
        <w:pStyle w:val="Corpotesto"/>
        <w:numPr>
          <w:ilvl w:val="0"/>
          <w:numId w:val="8"/>
        </w:numPr>
        <w:spacing w:before="42" w:line="256" w:lineRule="auto"/>
        <w:ind w:right="-5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</w:t>
      </w:r>
      <w:r w:rsidRPr="006A6ABF">
        <w:rPr>
          <w:rFonts w:ascii="Times New Roman" w:hAnsi="Times New Roman" w:cs="Times New Roman"/>
          <w:noProof/>
        </w:rPr>
        <w:t xml:space="preserve">i essere in grado di utilizzare la </w:t>
      </w:r>
      <w:r w:rsidRPr="006A11AC">
        <w:rPr>
          <w:rFonts w:ascii="Times New Roman" w:hAnsi="Times New Roman" w:cs="Times New Roman"/>
          <w:noProof/>
        </w:rPr>
        <w:t>piattaforma on line “Gestione progetti PNRR”;</w:t>
      </w:r>
    </w:p>
    <w:p w:rsidR="00855655" w:rsidRPr="00A17981" w:rsidRDefault="00855655" w:rsidP="00855655">
      <w:pPr>
        <w:pStyle w:val="Corpotesto"/>
        <w:numPr>
          <w:ilvl w:val="0"/>
          <w:numId w:val="8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  <w:noProof/>
        </w:rPr>
        <w:t>di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essere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disponibile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ad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accettare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eventuali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incarichi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in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più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una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edizione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dei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percorsi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formativi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compatibilmente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con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le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tempistiche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e la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calendarizzazione</w:t>
      </w:r>
      <w:r w:rsidRPr="005C06A4">
        <w:rPr>
          <w:rFonts w:ascii="Times New Roman" w:hAnsi="Times New Roman" w:cs="Times New Roman"/>
          <w:noProof/>
        </w:rPr>
        <w:t xml:space="preserve"> </w:t>
      </w:r>
      <w:r w:rsidRPr="00A17981">
        <w:rPr>
          <w:rFonts w:ascii="Times New Roman" w:hAnsi="Times New Roman" w:cs="Times New Roman"/>
          <w:noProof/>
        </w:rPr>
        <w:t>dei percorsi</w:t>
      </w:r>
      <w:r w:rsidRPr="00A17981">
        <w:rPr>
          <w:rFonts w:ascii="Times New Roman" w:hAnsi="Times New Roman" w:cs="Times New Roman"/>
        </w:rPr>
        <w:t>;</w:t>
      </w:r>
    </w:p>
    <w:p w:rsidR="00855655" w:rsidRPr="00994E4C" w:rsidRDefault="00855655" w:rsidP="00855655">
      <w:pPr>
        <w:spacing w:line="360" w:lineRule="auto"/>
        <w:ind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855655" w:rsidRPr="00994E4C" w:rsidRDefault="00855655" w:rsidP="00855655">
      <w:pPr>
        <w:spacing w:line="360" w:lineRule="auto"/>
        <w:ind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Allega alla presente domanda:</w:t>
      </w:r>
    </w:p>
    <w:p w:rsidR="00855655" w:rsidRPr="00994E4C" w:rsidRDefault="00855655" w:rsidP="00855655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ind w:left="0" w:hanging="2"/>
        <w:contextualSpacing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855655" w:rsidRPr="00994E4C" w:rsidRDefault="00855655" w:rsidP="00855655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ind w:left="0" w:hanging="2"/>
        <w:contextualSpacing/>
        <w:jc w:val="both"/>
        <w:rPr>
          <w:i/>
          <w:noProof/>
        </w:rPr>
      </w:pPr>
      <w:r w:rsidRPr="00994E4C">
        <w:rPr>
          <w:i/>
          <w:noProof/>
        </w:rPr>
        <w:t>Copia del documento di identità in corso di validità ;</w:t>
      </w:r>
    </w:p>
    <w:p w:rsidR="00855655" w:rsidRPr="009444C5" w:rsidRDefault="00855655" w:rsidP="00855655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ind w:left="0" w:hanging="2"/>
        <w:contextualSpacing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855655" w:rsidRPr="009444C5" w:rsidRDefault="00855655" w:rsidP="00855655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ind w:left="0" w:hanging="2"/>
        <w:contextualSpacing/>
        <w:jc w:val="both"/>
        <w:rPr>
          <w:i/>
          <w:noProof/>
        </w:rPr>
      </w:pPr>
      <w:r w:rsidRPr="009444C5">
        <w:rPr>
          <w:i/>
          <w:noProof/>
        </w:rPr>
        <w:t>Tabella autovalutazione - Allegato C</w:t>
      </w:r>
    </w:p>
    <w:p w:rsidR="00855655" w:rsidRPr="00A17981" w:rsidRDefault="00855655" w:rsidP="00855655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855655" w:rsidRPr="005A01C1" w:rsidRDefault="00855655" w:rsidP="00855655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855655" w:rsidRPr="00994E4C" w:rsidRDefault="00855655" w:rsidP="00855655">
      <w:pPr>
        <w:ind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855655" w:rsidRPr="00994E4C" w:rsidRDefault="00855655" w:rsidP="00855655">
      <w:pPr>
        <w:ind w:hanging="2"/>
        <w:jc w:val="both"/>
        <w:rPr>
          <w:rFonts w:ascii="Times New Roman" w:hAnsi="Times New Roman" w:cs="Times New Roman"/>
          <w:noProof/>
        </w:rPr>
      </w:pPr>
    </w:p>
    <w:p w:rsidR="00855655" w:rsidRPr="00994E4C" w:rsidRDefault="00855655" w:rsidP="00855655">
      <w:pPr>
        <w:ind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p w:rsidR="00A528FA" w:rsidRPr="00A17981" w:rsidRDefault="00A528FA" w:rsidP="00855655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</w:rPr>
      </w:pPr>
    </w:p>
    <w:sectPr w:rsidR="00A528FA" w:rsidRPr="00A17981">
      <w:footerReference w:type="default" r:id="rId7"/>
      <w:pgSz w:w="11910" w:h="16840"/>
      <w:pgMar w:top="1580" w:right="1020" w:bottom="1200" w:left="102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18" w:rsidRDefault="00C2525F">
      <w:r>
        <w:separator/>
      </w:r>
    </w:p>
  </w:endnote>
  <w:endnote w:type="continuationSeparator" w:id="0">
    <w:p w:rsidR="000E7918" w:rsidRDefault="00C2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8FA" w:rsidRDefault="00C2525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801476</wp:posOffset>
          </wp:positionH>
          <wp:positionV relativeFrom="page">
            <wp:posOffset>9918191</wp:posOffset>
          </wp:positionV>
          <wp:extent cx="6226885" cy="30605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6885" cy="306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18" w:rsidRDefault="00C2525F">
      <w:r>
        <w:separator/>
      </w:r>
    </w:p>
  </w:footnote>
  <w:footnote w:type="continuationSeparator" w:id="0">
    <w:p w:rsidR="000E7918" w:rsidRDefault="00C2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91F"/>
    <w:multiLevelType w:val="hybridMultilevel"/>
    <w:tmpl w:val="69E4A7CA"/>
    <w:lvl w:ilvl="0" w:tplc="602A7E80">
      <w:start w:val="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07D4691"/>
    <w:multiLevelType w:val="hybridMultilevel"/>
    <w:tmpl w:val="F0FE01EC"/>
    <w:lvl w:ilvl="0" w:tplc="06985016">
      <w:numFmt w:val="bullet"/>
      <w:lvlText w:val=""/>
      <w:lvlJc w:val="left"/>
      <w:pPr>
        <w:ind w:left="883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418"/>
    <w:multiLevelType w:val="hybridMultilevel"/>
    <w:tmpl w:val="B97E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659F8"/>
    <w:multiLevelType w:val="hybridMultilevel"/>
    <w:tmpl w:val="7DBE64BE"/>
    <w:lvl w:ilvl="0" w:tplc="69405A40">
      <w:start w:val="1"/>
      <w:numFmt w:val="decimal"/>
      <w:lvlText w:val="%1)"/>
      <w:lvlJc w:val="left"/>
      <w:pPr>
        <w:ind w:left="9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108C088">
      <w:start w:val="1"/>
      <w:numFmt w:val="lowerLetter"/>
      <w:lvlText w:val="%2)"/>
      <w:lvlJc w:val="left"/>
      <w:pPr>
        <w:ind w:left="978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8CEE3DC">
      <w:numFmt w:val="bullet"/>
      <w:lvlText w:val="•"/>
      <w:lvlJc w:val="left"/>
      <w:pPr>
        <w:ind w:left="1973" w:hanging="411"/>
      </w:pPr>
      <w:rPr>
        <w:rFonts w:hint="default"/>
        <w:lang w:val="it-IT" w:eastAsia="en-US" w:bidi="ar-SA"/>
      </w:rPr>
    </w:lvl>
    <w:lvl w:ilvl="3" w:tplc="ECBEEDA0">
      <w:numFmt w:val="bullet"/>
      <w:lvlText w:val="•"/>
      <w:lvlJc w:val="left"/>
      <w:pPr>
        <w:ind w:left="2971" w:hanging="411"/>
      </w:pPr>
      <w:rPr>
        <w:rFonts w:hint="default"/>
        <w:lang w:val="it-IT" w:eastAsia="en-US" w:bidi="ar-SA"/>
      </w:rPr>
    </w:lvl>
    <w:lvl w:ilvl="4" w:tplc="990AADD6">
      <w:numFmt w:val="bullet"/>
      <w:lvlText w:val="•"/>
      <w:lvlJc w:val="left"/>
      <w:pPr>
        <w:ind w:left="3970" w:hanging="411"/>
      </w:pPr>
      <w:rPr>
        <w:rFonts w:hint="default"/>
        <w:lang w:val="it-IT" w:eastAsia="en-US" w:bidi="ar-SA"/>
      </w:rPr>
    </w:lvl>
    <w:lvl w:ilvl="5" w:tplc="9CC82D2A">
      <w:numFmt w:val="bullet"/>
      <w:lvlText w:val="•"/>
      <w:lvlJc w:val="left"/>
      <w:pPr>
        <w:ind w:left="4968" w:hanging="411"/>
      </w:pPr>
      <w:rPr>
        <w:rFonts w:hint="default"/>
        <w:lang w:val="it-IT" w:eastAsia="en-US" w:bidi="ar-SA"/>
      </w:rPr>
    </w:lvl>
    <w:lvl w:ilvl="6" w:tplc="0FA0E5A8">
      <w:numFmt w:val="bullet"/>
      <w:lvlText w:val="•"/>
      <w:lvlJc w:val="left"/>
      <w:pPr>
        <w:ind w:left="5967" w:hanging="411"/>
      </w:pPr>
      <w:rPr>
        <w:rFonts w:hint="default"/>
        <w:lang w:val="it-IT" w:eastAsia="en-US" w:bidi="ar-SA"/>
      </w:rPr>
    </w:lvl>
    <w:lvl w:ilvl="7" w:tplc="ECEA7474">
      <w:numFmt w:val="bullet"/>
      <w:lvlText w:val="•"/>
      <w:lvlJc w:val="left"/>
      <w:pPr>
        <w:ind w:left="6965" w:hanging="411"/>
      </w:pPr>
      <w:rPr>
        <w:rFonts w:hint="default"/>
        <w:lang w:val="it-IT" w:eastAsia="en-US" w:bidi="ar-SA"/>
      </w:rPr>
    </w:lvl>
    <w:lvl w:ilvl="8" w:tplc="E0E68472">
      <w:numFmt w:val="bullet"/>
      <w:lvlText w:val="•"/>
      <w:lvlJc w:val="left"/>
      <w:pPr>
        <w:ind w:left="7964" w:hanging="41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FA"/>
    <w:rsid w:val="000E7918"/>
    <w:rsid w:val="000F12CE"/>
    <w:rsid w:val="002311B6"/>
    <w:rsid w:val="00254B75"/>
    <w:rsid w:val="002D615D"/>
    <w:rsid w:val="00381BC5"/>
    <w:rsid w:val="003D652A"/>
    <w:rsid w:val="005638BF"/>
    <w:rsid w:val="005C06A4"/>
    <w:rsid w:val="005F043E"/>
    <w:rsid w:val="0069664B"/>
    <w:rsid w:val="006A3B36"/>
    <w:rsid w:val="00735694"/>
    <w:rsid w:val="007D5D44"/>
    <w:rsid w:val="00810A1D"/>
    <w:rsid w:val="00855655"/>
    <w:rsid w:val="00A17981"/>
    <w:rsid w:val="00A26ECF"/>
    <w:rsid w:val="00A528FA"/>
    <w:rsid w:val="00BC2DA4"/>
    <w:rsid w:val="00C2525F"/>
    <w:rsid w:val="00DD773B"/>
    <w:rsid w:val="00DE314C"/>
    <w:rsid w:val="00E0555A"/>
    <w:rsid w:val="00E50786"/>
    <w:rsid w:val="00F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54DD-1094-4302-9559-309A4445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83" w:right="27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1"/>
    <w:qFormat/>
    <w:pPr>
      <w:ind w:left="833" w:hanging="41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A179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4</cp:revision>
  <dcterms:created xsi:type="dcterms:W3CDTF">2024-05-03T14:01:00Z</dcterms:created>
  <dcterms:modified xsi:type="dcterms:W3CDTF">2024-05-06T13:33:00Z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