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65" w:rsidRPr="00AB0D13" w:rsidRDefault="004541C0">
      <w:pPr>
        <w:spacing w:before="73"/>
        <w:ind w:left="5641"/>
        <w:rPr>
          <w:rFonts w:ascii="Times New Roman" w:hAnsi="Times New Roman" w:cs="Times New Roman"/>
          <w:b/>
          <w:i/>
          <w:sz w:val="20"/>
          <w:szCs w:val="20"/>
        </w:rPr>
      </w:pPr>
      <w:r w:rsidRPr="00AB0D13">
        <w:rPr>
          <w:rFonts w:ascii="Times New Roman" w:hAnsi="Times New Roman" w:cs="Times New Roman"/>
          <w:b/>
          <w:i/>
          <w:sz w:val="20"/>
          <w:szCs w:val="20"/>
        </w:rPr>
        <w:t>ALLEGATO</w:t>
      </w:r>
      <w:r w:rsidRPr="00AB0D13">
        <w:rPr>
          <w:rFonts w:ascii="Times New Roman" w:hAnsi="Times New Roman" w:cs="Times New Roman"/>
          <w:b/>
          <w:i/>
          <w:spacing w:val="33"/>
          <w:sz w:val="20"/>
          <w:szCs w:val="20"/>
        </w:rPr>
        <w:t xml:space="preserve"> </w:t>
      </w:r>
      <w:r w:rsidR="008472C0">
        <w:rPr>
          <w:rFonts w:ascii="Times New Roman" w:hAnsi="Times New Roman" w:cs="Times New Roman"/>
          <w:b/>
          <w:i/>
          <w:sz w:val="20"/>
          <w:szCs w:val="20"/>
        </w:rPr>
        <w:t>C</w:t>
      </w:r>
      <w:bookmarkStart w:id="0" w:name="_GoBack"/>
      <w:bookmarkEnd w:id="0"/>
      <w:r w:rsidRPr="00AB0D13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B0D1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scheda</w:t>
      </w:r>
      <w:r w:rsidRPr="00AB0D13">
        <w:rPr>
          <w:rFonts w:ascii="Times New Roman" w:hAnsi="Times New Roman" w:cs="Times New Roman"/>
          <w:b/>
          <w:i/>
          <w:spacing w:val="-16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per</w:t>
      </w:r>
      <w:r w:rsidRPr="00AB0D1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l’attribuzione</w:t>
      </w:r>
      <w:r w:rsidRPr="00AB0D13">
        <w:rPr>
          <w:rFonts w:ascii="Times New Roman" w:hAnsi="Times New Roman" w:cs="Times New Roman"/>
          <w:b/>
          <w:i/>
          <w:spacing w:val="-15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 xml:space="preserve">del </w:t>
      </w:r>
      <w:r w:rsidRPr="00AB0D13">
        <w:rPr>
          <w:rFonts w:ascii="Times New Roman" w:hAnsi="Times New Roman" w:cs="Times New Roman"/>
          <w:b/>
          <w:i/>
          <w:spacing w:val="-2"/>
          <w:sz w:val="20"/>
          <w:szCs w:val="20"/>
        </w:rPr>
        <w:t>punteggio</w:t>
      </w:r>
    </w:p>
    <w:p w:rsidR="00AB0D13" w:rsidRPr="00AB0D13" w:rsidRDefault="00AB0D13" w:rsidP="00AB0D13">
      <w:pPr>
        <w:adjustRightInd w:val="0"/>
        <w:ind w:hanging="2"/>
        <w:jc w:val="both"/>
        <w:rPr>
          <w:rFonts w:ascii="Times New Roman" w:hAnsi="Times New Roman" w:cs="Times New Roman"/>
          <w:sz w:val="20"/>
          <w:szCs w:val="20"/>
        </w:rPr>
      </w:pPr>
    </w:p>
    <w:p w:rsidR="00AB0D13" w:rsidRPr="00AB0D13" w:rsidRDefault="004541C0" w:rsidP="00AB0D13">
      <w:pPr>
        <w:adjustRightInd w:val="0"/>
        <w:ind w:right="317" w:hanging="2"/>
        <w:jc w:val="both"/>
        <w:rPr>
          <w:rFonts w:ascii="Times New Roman" w:hAnsi="Times New Roman"/>
          <w:bCs/>
          <w:i/>
          <w:sz w:val="20"/>
          <w:szCs w:val="20"/>
        </w:rPr>
      </w:pPr>
      <w:r w:rsidRPr="00AB0D13">
        <w:rPr>
          <w:rFonts w:ascii="Times New Roman" w:hAnsi="Times New Roman" w:cs="Times New Roman"/>
          <w:sz w:val="20"/>
          <w:szCs w:val="20"/>
        </w:rPr>
        <w:t>La/Il sottoscritto/a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</w:rPr>
        <w:t xml:space="preserve">nata/o il 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spacing w:val="-10"/>
          <w:sz w:val="20"/>
          <w:szCs w:val="20"/>
        </w:rPr>
        <w:t>a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pacing w:val="-4"/>
          <w:sz w:val="20"/>
          <w:szCs w:val="20"/>
        </w:rPr>
        <w:t>C.F.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pacing w:val="-10"/>
          <w:sz w:val="20"/>
          <w:szCs w:val="20"/>
        </w:rPr>
        <w:t xml:space="preserve">, </w:t>
      </w:r>
      <w:r w:rsidRPr="00AB0D13">
        <w:rPr>
          <w:rFonts w:ascii="Times New Roman" w:hAnsi="Times New Roman" w:cs="Times New Roman"/>
          <w:sz w:val="20"/>
          <w:szCs w:val="20"/>
        </w:rPr>
        <w:t xml:space="preserve">con riferimento all’ </w:t>
      </w:r>
      <w:r w:rsidR="00AB0D13" w:rsidRPr="00AB0D13">
        <w:rPr>
          <w:rFonts w:ascii="Times New Roman" w:hAnsi="Times New Roman"/>
          <w:b/>
          <w:bCs/>
          <w:sz w:val="20"/>
          <w:szCs w:val="20"/>
        </w:rPr>
        <w:t xml:space="preserve">AVVISO UNICO DI SELEZIONE DI PERSONALE INTERNO/ESTERNO PER IL CONFERIMENTO DI N. 4 INCARICHI DI ESPERTO PER I PERCORSI DI MENTORING E ORIENTAMENTO NELL’AMBITO DEL </w:t>
      </w:r>
      <w:r w:rsidR="00AB0D1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B0D13" w:rsidRPr="00AB0D13">
        <w:rPr>
          <w:rFonts w:ascii="Times New Roman" w:hAnsi="Times New Roman"/>
          <w:bCs/>
          <w:i/>
          <w:sz w:val="20"/>
          <w:szCs w:val="20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AB0D13" w:rsidRPr="00AB0D13" w:rsidRDefault="00AB0D13" w:rsidP="00AB0D13">
      <w:pPr>
        <w:ind w:right="317" w:hanging="2"/>
        <w:jc w:val="both"/>
        <w:rPr>
          <w:rFonts w:ascii="Times New Roman" w:hAnsi="Times New Roman"/>
          <w:b/>
          <w:bCs/>
          <w:sz w:val="20"/>
          <w:szCs w:val="20"/>
        </w:rPr>
      </w:pPr>
      <w:r w:rsidRPr="00AB0D13">
        <w:rPr>
          <w:rFonts w:ascii="Times New Roman" w:hAnsi="Times New Roman"/>
          <w:b/>
          <w:bCs/>
          <w:sz w:val="20"/>
          <w:szCs w:val="20"/>
        </w:rPr>
        <w:t>CODICE PROGETTO: M4C1I1.4-2024-1322-P-52496</w:t>
      </w:r>
    </w:p>
    <w:p w:rsidR="00AB0D13" w:rsidRPr="00AB0D13" w:rsidRDefault="00AB0D13" w:rsidP="00AB0D13">
      <w:pPr>
        <w:ind w:right="317" w:hanging="2"/>
        <w:jc w:val="both"/>
        <w:rPr>
          <w:rFonts w:ascii="Times New Roman" w:hAnsi="Times New Roman"/>
          <w:b/>
          <w:bCs/>
          <w:sz w:val="20"/>
          <w:szCs w:val="20"/>
        </w:rPr>
      </w:pPr>
      <w:r w:rsidRPr="00AB0D13">
        <w:rPr>
          <w:rFonts w:ascii="Times New Roman" w:hAnsi="Times New Roman"/>
          <w:b/>
          <w:bCs/>
          <w:sz w:val="20"/>
          <w:szCs w:val="20"/>
        </w:rPr>
        <w:t xml:space="preserve">TITOLO PROGETTO: Incontri per il futuro II </w:t>
      </w:r>
    </w:p>
    <w:p w:rsidR="00AB0D13" w:rsidRPr="00AB0D13" w:rsidRDefault="00AB0D13" w:rsidP="00AB0D13">
      <w:pPr>
        <w:ind w:right="317" w:hanging="2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B0D13">
        <w:rPr>
          <w:rFonts w:ascii="Times New Roman" w:hAnsi="Times New Roman"/>
          <w:b/>
          <w:bCs/>
          <w:sz w:val="20"/>
          <w:szCs w:val="20"/>
        </w:rPr>
        <w:t>CUP: E14D21000930006</w:t>
      </w:r>
    </w:p>
    <w:p w:rsidR="00FB2365" w:rsidRPr="00AB0D13" w:rsidRDefault="004541C0" w:rsidP="00AB0D13">
      <w:pPr>
        <w:pStyle w:val="Corpotesto"/>
        <w:tabs>
          <w:tab w:val="left" w:pos="5041"/>
          <w:tab w:val="left" w:pos="6474"/>
          <w:tab w:val="left" w:pos="8017"/>
          <w:tab w:val="left" w:pos="10430"/>
          <w:tab w:val="left" w:pos="10644"/>
        </w:tabs>
        <w:spacing w:before="252" w:line="360" w:lineRule="auto"/>
        <w:ind w:right="302"/>
        <w:rPr>
          <w:rFonts w:ascii="Times New Roman" w:hAnsi="Times New Roman" w:cs="Times New Roman"/>
          <w:sz w:val="20"/>
          <w:szCs w:val="20"/>
        </w:rPr>
      </w:pPr>
      <w:proofErr w:type="gramStart"/>
      <w:r w:rsidRPr="00AB0D13">
        <w:rPr>
          <w:rFonts w:ascii="Times New Roman" w:hAnsi="Times New Roman" w:cs="Times New Roman"/>
          <w:sz w:val="20"/>
          <w:szCs w:val="20"/>
        </w:rPr>
        <w:t>dichiara</w:t>
      </w:r>
      <w:proofErr w:type="gramEnd"/>
      <w:r w:rsidRPr="00AB0D13">
        <w:rPr>
          <w:rFonts w:ascii="Times New Roman" w:hAnsi="Times New Roman" w:cs="Times New Roman"/>
          <w:sz w:val="20"/>
          <w:szCs w:val="20"/>
        </w:rPr>
        <w:t xml:space="preserve"> il seguente punteggio:</w:t>
      </w:r>
    </w:p>
    <w:p w:rsidR="00FB2365" w:rsidRPr="00AB0D13" w:rsidRDefault="00FB2365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519" w:type="dxa"/>
        <w:tblInd w:w="108" w:type="dxa"/>
        <w:tblBorders>
          <w:top w:val="single" w:sz="4" w:space="0" w:color="923634"/>
          <w:left w:val="single" w:sz="4" w:space="0" w:color="923634"/>
          <w:bottom w:val="single" w:sz="4" w:space="0" w:color="923634"/>
          <w:right w:val="single" w:sz="4" w:space="0" w:color="923634"/>
          <w:insideH w:val="single" w:sz="4" w:space="0" w:color="923634"/>
          <w:insideV w:val="single" w:sz="4" w:space="0" w:color="923634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4208"/>
        <w:gridCol w:w="8"/>
        <w:gridCol w:w="447"/>
        <w:gridCol w:w="1156"/>
        <w:gridCol w:w="1527"/>
        <w:gridCol w:w="1167"/>
      </w:tblGrid>
      <w:tr w:rsidR="00AB0D13" w:rsidRPr="00AB0D13" w:rsidTr="00AB0D13">
        <w:trPr>
          <w:trHeight w:val="833"/>
        </w:trPr>
        <w:tc>
          <w:tcPr>
            <w:tcW w:w="2006" w:type="dxa"/>
            <w:shd w:val="clear" w:color="auto" w:fill="DAEEF3" w:themeFill="accent5" w:themeFillTint="33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64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Criterio</w:t>
            </w:r>
            <w:r w:rsidRPr="00AB0D13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b/>
                <w:spacing w:val="-9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valutazione</w:t>
            </w:r>
          </w:p>
        </w:tc>
        <w:tc>
          <w:tcPr>
            <w:tcW w:w="4663" w:type="dxa"/>
            <w:gridSpan w:val="3"/>
            <w:shd w:val="clear" w:color="auto" w:fill="DAEEF3" w:themeFill="accent5" w:themeFillTint="33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punti</w:t>
            </w:r>
            <w:proofErr w:type="gramEnd"/>
          </w:p>
        </w:tc>
        <w:tc>
          <w:tcPr>
            <w:tcW w:w="1156" w:type="dxa"/>
            <w:shd w:val="clear" w:color="auto" w:fill="DAEEF3" w:themeFill="accent5" w:themeFillTint="33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108" w:right="162" w:firstLine="36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108" w:right="162" w:firstLine="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AB0D1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max</w:t>
            </w:r>
            <w:proofErr w:type="spellEnd"/>
            <w:proofErr w:type="gramEnd"/>
            <w:r w:rsidRPr="00AB0D1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punti</w:t>
            </w:r>
          </w:p>
        </w:tc>
        <w:tc>
          <w:tcPr>
            <w:tcW w:w="1527" w:type="dxa"/>
            <w:shd w:val="clear" w:color="auto" w:fill="DAEEF3" w:themeFill="accent5" w:themeFillTint="33"/>
          </w:tcPr>
          <w:p w:rsidR="00AB0D13" w:rsidRPr="00AB0D13" w:rsidRDefault="00AB0D13" w:rsidP="00AB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167" w:type="dxa"/>
            <w:shd w:val="clear" w:color="auto" w:fill="DAEEF3" w:themeFill="accent5" w:themeFillTint="33"/>
          </w:tcPr>
          <w:p w:rsidR="00AB0D13" w:rsidRPr="00AB0D13" w:rsidRDefault="00AB0D13" w:rsidP="00AB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AB0D13" w:rsidRPr="00AB0D13" w:rsidTr="00AB0D13">
        <w:trPr>
          <w:trHeight w:val="449"/>
        </w:trPr>
        <w:tc>
          <w:tcPr>
            <w:tcW w:w="2006" w:type="dxa"/>
            <w:vMerge w:val="restart"/>
          </w:tcPr>
          <w:p w:rsidR="00AB0D13" w:rsidRPr="00AB0D13" w:rsidRDefault="00AB0D13">
            <w:pPr>
              <w:pStyle w:val="TableParagraph"/>
              <w:spacing w:before="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16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Voto</w:t>
            </w: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laurea</w:t>
            </w:r>
          </w:p>
          <w:p w:rsidR="00AB0D13" w:rsidRPr="00AB0D13" w:rsidRDefault="00AB0D13">
            <w:pPr>
              <w:pStyle w:val="TableParagraph"/>
              <w:ind w:left="1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 un solo titolo)</w:t>
            </w: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spacing w:before="10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pari</w:t>
            </w:r>
            <w:r w:rsidRPr="00AB0D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lode</w:t>
            </w: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spacing w:before="100"/>
              <w:ind w:left="30" w:right="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1156" w:type="dxa"/>
            <w:vMerge w:val="restart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spacing w:before="23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451"/>
        </w:trPr>
        <w:tc>
          <w:tcPr>
            <w:tcW w:w="200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spacing w:before="10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110</w:t>
            </w: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spacing w:before="100"/>
              <w:ind w:left="30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6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449"/>
        </w:trPr>
        <w:tc>
          <w:tcPr>
            <w:tcW w:w="200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spacing w:before="101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105</w:t>
            </w: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spacing w:before="101"/>
              <w:ind w:left="30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4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449"/>
        </w:trPr>
        <w:tc>
          <w:tcPr>
            <w:tcW w:w="200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spacing w:before="10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Punteggio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laurea</w:t>
            </w:r>
            <w:r w:rsidRPr="00AB0D1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da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giù</w:t>
            </w: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spacing w:before="100"/>
              <w:ind w:left="30" w:right="2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451"/>
        </w:trPr>
        <w:tc>
          <w:tcPr>
            <w:tcW w:w="2006" w:type="dxa"/>
            <w:vMerge w:val="restart"/>
          </w:tcPr>
          <w:p w:rsidR="00AB0D13" w:rsidRPr="00AB0D13" w:rsidRDefault="00AB0D13">
            <w:pPr>
              <w:pStyle w:val="TableParagraph"/>
              <w:ind w:left="16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Alta</w:t>
            </w:r>
            <w:r w:rsidRPr="00AB0D1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formazione</w:t>
            </w:r>
          </w:p>
          <w:p w:rsidR="00AB0D13" w:rsidRPr="00AB0D13" w:rsidRDefault="00AB0D13">
            <w:pPr>
              <w:pStyle w:val="TableParagraph"/>
              <w:ind w:left="1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spacing w:before="100"/>
              <w:ind w:left="5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Dottorato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ricerca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psicologia</w:t>
            </w:r>
          </w:p>
          <w:p w:rsidR="00AB0D13" w:rsidRPr="00AB0D13" w:rsidRDefault="00AB0D13">
            <w:pPr>
              <w:pStyle w:val="TableParagraph"/>
              <w:spacing w:before="100"/>
              <w:ind w:left="52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 un solo titolo)</w:t>
            </w:r>
          </w:p>
          <w:p w:rsidR="00AB0D13" w:rsidRPr="00AB0D13" w:rsidRDefault="00AB0D13">
            <w:pPr>
              <w:pStyle w:val="TableParagraph"/>
              <w:spacing w:before="100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spacing w:before="100"/>
              <w:ind w:left="30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56" w:type="dxa"/>
            <w:vMerge w:val="restart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spacing w:before="15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1253"/>
        </w:trPr>
        <w:tc>
          <w:tcPr>
            <w:tcW w:w="200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Master</w:t>
            </w:r>
            <w:r w:rsidRPr="00AB0D1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Universitario</w:t>
            </w:r>
            <w:r w:rsidRPr="00AB0D1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r w:rsidRPr="00AB0D13">
              <w:rPr>
                <w:rFonts w:ascii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annuale</w:t>
            </w:r>
            <w:r w:rsidRPr="00AB0D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su tematiche</w:t>
            </w:r>
            <w:r w:rsidRPr="00AB0D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inerenti</w:t>
            </w:r>
            <w:r w:rsidRPr="00AB0D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all’incarico</w:t>
            </w:r>
            <w:r w:rsidRPr="00AB0D1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(psicologia scolastica o orientamento scolastico/professionale o disturbi</w:t>
            </w:r>
          </w:p>
          <w:p w:rsidR="00AB0D13" w:rsidRPr="00AB0D13" w:rsidRDefault="00AB0D13">
            <w:pPr>
              <w:pStyle w:val="TableParagraph"/>
              <w:spacing w:line="233" w:lineRule="exact"/>
              <w:ind w:left="5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dell’apprendimento</w:t>
            </w:r>
            <w:proofErr w:type="gramEnd"/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  <w:p w:rsidR="00AB0D13" w:rsidRPr="00AB0D13" w:rsidRDefault="00AB0D13">
            <w:pPr>
              <w:pStyle w:val="TableParagraph"/>
              <w:spacing w:line="233" w:lineRule="exact"/>
              <w:ind w:left="52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 un solo titolo)</w:t>
            </w:r>
          </w:p>
          <w:p w:rsidR="00AB0D13" w:rsidRPr="00AB0D13" w:rsidRDefault="00AB0D13">
            <w:pPr>
              <w:pStyle w:val="TableParagraph"/>
              <w:spacing w:line="233" w:lineRule="exact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30" w:right="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1253"/>
        </w:trPr>
        <w:tc>
          <w:tcPr>
            <w:tcW w:w="200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Perfezionamento</w:t>
            </w:r>
            <w:r w:rsidRPr="00AB0D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Universitario</w:t>
            </w:r>
            <w:r w:rsidRPr="00AB0D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con</w:t>
            </w:r>
            <w:r w:rsidRPr="00AB0D13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esame finale su tematiche inerenti all’incarico (psicologia scolastica o orientamento scolastico/professionale o disturbi</w:t>
            </w:r>
          </w:p>
          <w:p w:rsidR="00AB0D13" w:rsidRPr="00AB0D13" w:rsidRDefault="00AB0D13">
            <w:pPr>
              <w:pStyle w:val="TableParagraph"/>
              <w:spacing w:before="1" w:line="232" w:lineRule="exact"/>
              <w:ind w:left="52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dell’apprendimento</w:t>
            </w:r>
            <w:proofErr w:type="gramEnd"/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)</w:t>
            </w:r>
          </w:p>
          <w:p w:rsidR="00AB0D13" w:rsidRPr="00AB0D13" w:rsidRDefault="00AB0D13">
            <w:pPr>
              <w:pStyle w:val="TableParagraph"/>
              <w:spacing w:before="1" w:line="232" w:lineRule="exact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 un solo titolo)</w:t>
            </w: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3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2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1003"/>
        </w:trPr>
        <w:tc>
          <w:tcPr>
            <w:tcW w:w="200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ind w:left="13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Specializzazione post-laurea specifica in psicologia</w:t>
            </w:r>
            <w:r w:rsidRPr="00AB0D1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AB0D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psicoterapia</w:t>
            </w:r>
            <w:r w:rsidRPr="00AB0D1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(incluse</w:t>
            </w:r>
            <w:r w:rsidRPr="00AB0D1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scuole</w:t>
            </w:r>
            <w:r w:rsidRPr="00AB0D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</w:p>
          <w:p w:rsidR="00AB0D13" w:rsidRPr="00AB0D13" w:rsidRDefault="00AB0D13">
            <w:pPr>
              <w:pStyle w:val="TableParagraph"/>
              <w:spacing w:line="252" w:lineRule="exact"/>
              <w:ind w:left="13" w:right="6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gramEnd"/>
            <w:r w:rsidRPr="00AB0D13">
              <w:rPr>
                <w:rFonts w:ascii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riconosciute</w:t>
            </w:r>
            <w:r w:rsidRPr="00AB0D13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dal</w:t>
            </w:r>
            <w:r w:rsidRPr="00AB0D1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MIUR, percorso concluso)</w:t>
            </w:r>
          </w:p>
          <w:p w:rsidR="00AB0D13" w:rsidRPr="00AB0D13" w:rsidRDefault="00AB0D13">
            <w:pPr>
              <w:pStyle w:val="TableParagraph"/>
              <w:spacing w:line="252" w:lineRule="exact"/>
              <w:ind w:left="13" w:right="6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 un solo titolo)</w:t>
            </w: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spacing w:before="126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3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1505"/>
        </w:trPr>
        <w:tc>
          <w:tcPr>
            <w:tcW w:w="200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6" w:type="dxa"/>
            <w:gridSpan w:val="2"/>
          </w:tcPr>
          <w:p w:rsidR="00AB0D13" w:rsidRPr="00AB0D13" w:rsidRDefault="00AB0D13">
            <w:pPr>
              <w:pStyle w:val="TableParagraph"/>
              <w:ind w:left="13" w:hanging="3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Corsi</w:t>
            </w:r>
            <w:r w:rsidRPr="00AB0D1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non</w:t>
            </w:r>
            <w:r w:rsidRPr="00AB0D1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universitari</w:t>
            </w:r>
            <w:r w:rsidRPr="00AB0D1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su</w:t>
            </w:r>
            <w:r w:rsidRPr="00AB0D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tematiche</w:t>
            </w:r>
            <w:r w:rsidRPr="00AB0D1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inerenti all’incarico (psicologia scolastica</w:t>
            </w:r>
          </w:p>
          <w:p w:rsidR="00AB0D13" w:rsidRPr="00AB0D13" w:rsidRDefault="00AB0D13">
            <w:pPr>
              <w:pStyle w:val="TableParagraph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proofErr w:type="gramEnd"/>
            <w:r w:rsidRPr="00AB0D13">
              <w:rPr>
                <w:rFonts w:ascii="Times New Roman" w:hAnsi="Times New Roman" w:cs="Times New Roman"/>
                <w:sz w:val="20"/>
                <w:szCs w:val="20"/>
              </w:rPr>
              <w:t xml:space="preserve"> orientamento scolastico/professionale o disturbi dell’apprendimento) purché con rilascio</w:t>
            </w:r>
            <w:r w:rsidRPr="00AB0D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diploma</w:t>
            </w:r>
            <w:r w:rsidRPr="00AB0D1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B0D1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conclusione</w:t>
            </w:r>
            <w:r w:rsidRPr="00AB0D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esame</w:t>
            </w:r>
          </w:p>
          <w:p w:rsidR="00AB0D13" w:rsidRPr="00AB0D13" w:rsidRDefault="00AB0D13">
            <w:pPr>
              <w:pStyle w:val="TableParagraph"/>
              <w:spacing w:line="234" w:lineRule="exact"/>
              <w:ind w:left="52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finale</w:t>
            </w:r>
            <w:proofErr w:type="gramEnd"/>
            <w:r w:rsidRPr="00AB0D13">
              <w:rPr>
                <w:rFonts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AB0D13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durata</w:t>
            </w:r>
            <w:r w:rsidRPr="00AB0D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di</w:t>
            </w: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almeno</w:t>
            </w:r>
            <w:r w:rsidRPr="00AB0D13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B0D13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mese.</w:t>
            </w:r>
          </w:p>
          <w:p w:rsidR="00AB0D13" w:rsidRPr="00AB0D13" w:rsidRDefault="00AB0D13">
            <w:pPr>
              <w:pStyle w:val="TableParagraph"/>
              <w:spacing w:line="234" w:lineRule="exact"/>
              <w:ind w:left="52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 un solo titolo)</w:t>
            </w:r>
          </w:p>
        </w:tc>
        <w:tc>
          <w:tcPr>
            <w:tcW w:w="44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spacing w:before="12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left="30" w:right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1156" w:type="dxa"/>
            <w:vMerge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 w:rsidR="00AB0D13" w:rsidRPr="00AB0D13" w:rsidRDefault="00AB0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1506"/>
        </w:trPr>
        <w:tc>
          <w:tcPr>
            <w:tcW w:w="2006" w:type="dxa"/>
          </w:tcPr>
          <w:p w:rsidR="00AB0D13" w:rsidRPr="00AB0D13" w:rsidRDefault="00AB0D13">
            <w:pPr>
              <w:pStyle w:val="TableParagraph"/>
              <w:ind w:left="167" w:righ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Esperienze pregresse di prestazione professionale presso</w:t>
            </w:r>
            <w:r w:rsidRPr="00AB0D13">
              <w:rPr>
                <w:rFonts w:ascii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Istituti</w:t>
            </w:r>
            <w:r w:rsidRPr="00AB0D13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scolastici</w:t>
            </w:r>
            <w:r w:rsidRPr="00AB0D13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per lo svolgimento di attività</w:t>
            </w:r>
          </w:p>
          <w:p w:rsidR="00AB0D13" w:rsidRPr="00AB0D13" w:rsidRDefault="00AB0D13">
            <w:pPr>
              <w:pStyle w:val="TableParagraph"/>
              <w:spacing w:line="252" w:lineRule="exact"/>
              <w:ind w:left="167" w:right="82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inerenti</w:t>
            </w:r>
            <w:proofErr w:type="gramEnd"/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il Servizio di </w:t>
            </w: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Psicologia</w:t>
            </w:r>
            <w:r w:rsidRPr="00AB0D13">
              <w:rPr>
                <w:rFonts w:ascii="Times New Roman" w:hAnsi="Times New Roman" w:cs="Times New Roman"/>
                <w:b/>
                <w:spacing w:val="-1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scolastica/ Sportello psicologico/ Sportello bullismo/ </w:t>
            </w:r>
            <w:proofErr w:type="spell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cyberbullismo</w:t>
            </w:r>
            <w:proofErr w:type="spellEnd"/>
          </w:p>
          <w:p w:rsidR="00AB0D13" w:rsidRPr="00AB0D13" w:rsidRDefault="00AB0D13">
            <w:pPr>
              <w:pStyle w:val="TableParagraph"/>
              <w:spacing w:line="252" w:lineRule="exact"/>
              <w:ind w:left="167" w:right="82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spacing w:line="252" w:lineRule="exact"/>
              <w:ind w:left="167" w:righ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08" w:type="dxa"/>
          </w:tcPr>
          <w:p w:rsidR="00AB0D13" w:rsidRPr="00AB0D13" w:rsidRDefault="00AB0D13" w:rsidP="00A63EB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punto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incarico</w:t>
            </w:r>
          </w:p>
          <w:p w:rsidR="00AB0D13" w:rsidRPr="00AB0D13" w:rsidRDefault="00AB0D13" w:rsidP="00A63EB3">
            <w:pPr>
              <w:pStyle w:val="TableParagraph"/>
              <w:spacing w:before="1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valutano al massimo 5 incarichi)</w:t>
            </w:r>
          </w:p>
        </w:tc>
        <w:tc>
          <w:tcPr>
            <w:tcW w:w="455" w:type="dxa"/>
            <w:gridSpan w:val="2"/>
          </w:tcPr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spacing w:before="7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ind w:right="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152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AB0D13">
        <w:trPr>
          <w:trHeight w:val="1506"/>
        </w:trPr>
        <w:tc>
          <w:tcPr>
            <w:tcW w:w="2006" w:type="dxa"/>
          </w:tcPr>
          <w:p w:rsidR="00AB0D13" w:rsidRPr="00AB0D13" w:rsidRDefault="00AB0D13" w:rsidP="002C5642">
            <w:pPr>
              <w:pStyle w:val="TableParagraph"/>
              <w:ind w:left="167" w:right="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Esperienze pregresse come esperto nei PERCORSI DI MENTORING E </w:t>
            </w:r>
            <w:proofErr w:type="gramStart"/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ORIENTAMENTO  NELL’AMBITO</w:t>
            </w:r>
            <w:proofErr w:type="gramEnd"/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 PNRR</w:t>
            </w:r>
          </w:p>
        </w:tc>
        <w:tc>
          <w:tcPr>
            <w:tcW w:w="4208" w:type="dxa"/>
          </w:tcPr>
          <w:p w:rsidR="00AB0D13" w:rsidRPr="00AB0D13" w:rsidRDefault="00AB0D13" w:rsidP="002C5642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 w:rsidP="002C5642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punti</w:t>
            </w:r>
            <w:r w:rsidRPr="00AB0D1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per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ogni</w:t>
            </w:r>
            <w:r w:rsidRPr="00AB0D13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AB0D1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incarico</w:t>
            </w:r>
          </w:p>
          <w:p w:rsidR="00AB0D13" w:rsidRPr="00AB0D13" w:rsidRDefault="00AB0D13" w:rsidP="002C56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( si</w:t>
            </w:r>
            <w:proofErr w:type="gramEnd"/>
            <w:r w:rsidRPr="00AB0D13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valutano al massimo 5 incarichi)</w:t>
            </w:r>
          </w:p>
        </w:tc>
        <w:tc>
          <w:tcPr>
            <w:tcW w:w="455" w:type="dxa"/>
            <w:gridSpan w:val="2"/>
          </w:tcPr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B0D13" w:rsidRPr="00AB0D13" w:rsidRDefault="00AB0D13" w:rsidP="00A63EB3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 w:rsidP="002C564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2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D13" w:rsidRPr="00AB0D13" w:rsidTr="00604A67">
        <w:trPr>
          <w:trHeight w:val="1506"/>
        </w:trPr>
        <w:tc>
          <w:tcPr>
            <w:tcW w:w="7825" w:type="dxa"/>
            <w:gridSpan w:val="5"/>
          </w:tcPr>
          <w:p w:rsid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D13" w:rsidRPr="00AB0D13" w:rsidRDefault="00AB0D13" w:rsidP="00AB0D13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52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:rsidR="00AB0D13" w:rsidRPr="00AB0D13" w:rsidRDefault="00AB0D1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B2365" w:rsidRPr="00AB0D13" w:rsidRDefault="00FB2365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FB2365" w:rsidRPr="00AB0D13" w:rsidRDefault="00FB2365">
      <w:pPr>
        <w:pStyle w:val="Titolo"/>
        <w:rPr>
          <w:sz w:val="20"/>
          <w:szCs w:val="20"/>
        </w:rPr>
      </w:pPr>
    </w:p>
    <w:p w:rsidR="00AB0D13" w:rsidRPr="00AB0D13" w:rsidRDefault="00AB0D13">
      <w:pPr>
        <w:pStyle w:val="Titolo"/>
        <w:rPr>
          <w:sz w:val="20"/>
          <w:szCs w:val="20"/>
        </w:rPr>
      </w:pPr>
    </w:p>
    <w:p w:rsidR="00AB0D13" w:rsidRDefault="00AB0D13" w:rsidP="00AB0D13">
      <w:pPr>
        <w:pStyle w:val="Titolo"/>
        <w:ind w:left="142"/>
        <w:jc w:val="both"/>
      </w:pPr>
      <w:r w:rsidRPr="00AB0D13">
        <w:rPr>
          <w:sz w:val="20"/>
          <w:szCs w:val="20"/>
        </w:rPr>
        <w:t xml:space="preserve">Data                                                                                                       </w:t>
      </w:r>
      <w:r>
        <w:t xml:space="preserve">      Firma</w:t>
      </w:r>
    </w:p>
    <w:sectPr w:rsidR="00AB0D13" w:rsidSect="00AB0D13">
      <w:headerReference w:type="default" r:id="rId6"/>
      <w:footerReference w:type="default" r:id="rId7"/>
      <w:type w:val="continuous"/>
      <w:pgSz w:w="11940" w:h="16860"/>
      <w:pgMar w:top="1060" w:right="425" w:bottom="1300" w:left="566" w:header="567" w:footer="1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D2" w:rsidRDefault="004541C0">
      <w:r>
        <w:separator/>
      </w:r>
    </w:p>
  </w:endnote>
  <w:endnote w:type="continuationSeparator" w:id="0">
    <w:p w:rsidR="009443D2" w:rsidRDefault="004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65" w:rsidRDefault="004541C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68544" behindDoc="1" locked="0" layoutInCell="1" allowOverlap="1">
              <wp:simplePos x="0" y="0"/>
              <wp:positionH relativeFrom="page">
                <wp:posOffset>4219575</wp:posOffset>
              </wp:positionH>
              <wp:positionV relativeFrom="page">
                <wp:posOffset>9877247</wp:posOffset>
              </wp:positionV>
              <wp:extent cx="253746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7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37460">
                            <a:moveTo>
                              <a:pt x="0" y="0"/>
                            </a:moveTo>
                            <a:lnTo>
                              <a:pt x="1765680" y="0"/>
                            </a:lnTo>
                          </a:path>
                          <a:path w="2537460">
                            <a:moveTo>
                              <a:pt x="1768221" y="0"/>
                            </a:moveTo>
                            <a:lnTo>
                              <a:pt x="253745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B9883" id="Graphic 1" o:spid="_x0000_s1026" style="position:absolute;margin-left:332.25pt;margin-top:777.75pt;width:199.8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3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" path="m,l1765680,em1768221,r769238,e" fill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D2" w:rsidRDefault="004541C0">
      <w:r>
        <w:separator/>
      </w:r>
    </w:p>
  </w:footnote>
  <w:footnote w:type="continuationSeparator" w:id="0">
    <w:p w:rsidR="009443D2" w:rsidRDefault="0045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13" w:rsidRDefault="00AB0D13" w:rsidP="00AB0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0" distR="0" wp14:anchorId="580B2DB0" wp14:editId="3FE4A150">
          <wp:extent cx="6120130" cy="1085103"/>
          <wp:effectExtent l="0" t="0" r="0" b="127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D13" w:rsidRPr="00594011" w:rsidRDefault="00AB0D13" w:rsidP="00AB0D13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AB0D13" w:rsidRPr="00594011" w:rsidRDefault="00AB0D13" w:rsidP="00AB0D13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AB0D13" w:rsidRPr="00594011" w:rsidRDefault="00AB0D13" w:rsidP="00AB0D13">
    <w:pPr>
      <w:ind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AB0D13" w:rsidRPr="00594011" w:rsidRDefault="00AB0D13" w:rsidP="00AB0D13">
    <w:pPr>
      <w:ind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AB0D13" w:rsidRDefault="00AB0D13" w:rsidP="00AB0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  <w:p w:rsidR="00AB0D13" w:rsidRDefault="00AB0D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5"/>
    <w:rsid w:val="002C5642"/>
    <w:rsid w:val="004541C0"/>
    <w:rsid w:val="008472C0"/>
    <w:rsid w:val="009443D2"/>
    <w:rsid w:val="00A63EB3"/>
    <w:rsid w:val="00AB0D13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A9ACE0-1A16-4D8D-9D00-9ECD931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D1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67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0D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D1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0D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D13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0D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ipertestuale">
    <w:name w:val="Hyperlink"/>
    <w:unhideWhenUsed/>
    <w:rsid w:val="00AB0D13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AB0D13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0D13"/>
    <w:rPr>
      <w:rFonts w:ascii="Georgia" w:eastAsia="Georgia" w:hAnsi="Georgia" w:cs="Georgia"/>
      <w:i/>
      <w:color w:val="666666"/>
      <w:sz w:val="48"/>
      <w:szCs w:val="4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Utente</cp:lastModifiedBy>
  <cp:revision>5</cp:revision>
  <dcterms:created xsi:type="dcterms:W3CDTF">2025-03-03T14:01:00Z</dcterms:created>
  <dcterms:modified xsi:type="dcterms:W3CDTF">2025-03-05T13:00:00Z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2019</vt:lpwstr>
  </property>
</Properties>
</file>